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C886" w14:textId="77777777" w:rsidR="00D92CEA" w:rsidRDefault="00D92CEA">
      <w:pPr>
        <w:pStyle w:val="BodyText"/>
        <w:spacing w:before="8"/>
        <w:rPr>
          <w:rFonts w:ascii="Times New Roman"/>
          <w:sz w:val="17"/>
        </w:rPr>
      </w:pPr>
    </w:p>
    <w:p w14:paraId="135D8CDB" w14:textId="77777777" w:rsidR="00D92CEA" w:rsidRDefault="00000000">
      <w:pPr>
        <w:pStyle w:val="BodyText"/>
        <w:spacing w:line="29" w:lineRule="exact"/>
        <w:ind w:left="107"/>
        <w:rPr>
          <w:rFonts w:ascii="Times New Roman"/>
          <w:sz w:val="2"/>
        </w:rPr>
      </w:pPr>
      <w:r>
        <w:rPr>
          <w:rFonts w:ascii="Times New Roman"/>
          <w:sz w:val="2"/>
        </w:rPr>
      </w:r>
      <w:r>
        <w:rPr>
          <w:rFonts w:ascii="Times New Roman"/>
          <w:sz w:val="2"/>
        </w:rPr>
        <w:pict w14:anchorId="7D93EFCA">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06F16EAD" w14:textId="77777777" w:rsidR="00D92CEA" w:rsidRDefault="001B2CFD">
      <w:pPr>
        <w:pStyle w:val="Heading1"/>
        <w:ind w:left="3532"/>
        <w:rPr>
          <w:lang w:eastAsia="ko-KR"/>
        </w:rPr>
      </w:pPr>
      <w:r>
        <w:rPr>
          <w:rFonts w:ascii="Malgun Gothic" w:eastAsia="Malgun Gothic" w:hAnsi="Malgun Gothic" w:cs="Malgun Gothic"/>
          <w:lang w:val="ko" w:eastAsia="ko-KR"/>
        </w:rPr>
        <w:t>전반적 결과</w:t>
      </w:r>
    </w:p>
    <w:p w14:paraId="772F9067" w14:textId="66A80F0A" w:rsidR="00D92CEA" w:rsidRPr="00CF5518" w:rsidRDefault="001B2CFD">
      <w:pPr>
        <w:pStyle w:val="BodyText"/>
        <w:spacing w:before="61" w:line="256" w:lineRule="auto"/>
        <w:ind w:left="107" w:right="232"/>
        <w:rPr>
          <w:bCs/>
          <w:lang w:eastAsia="ko-KR"/>
        </w:rPr>
      </w:pPr>
      <w:r>
        <w:rPr>
          <w:rFonts w:ascii="Malgun Gothic" w:eastAsia="Malgun Gothic" w:hAnsi="Malgun Gothic" w:cs="Malgun Gothic"/>
          <w:lang w:val="ko" w:eastAsia="ko-KR"/>
        </w:rPr>
        <w:t xml:space="preserve">고등 과학에서 학생들은 9가지 필수 요소와 관련된 기술 27개의 성취도를 보여줄 수 있습니다. </w:t>
      </w:r>
      <w:r w:rsidR="00CF551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F5518">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E90DF3">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27개 중 ___개를 마스터했습니다. 전반적으로 </w:t>
      </w:r>
      <w:r w:rsidR="00CF551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F5518">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과학 지식은 4가지 성과 카테고리</w:t>
      </w:r>
      <w:r w:rsidR="002D53A2">
        <w:rPr>
          <w:rFonts w:ascii="Malgun Gothic" w:eastAsia="Malgun Gothic" w:hAnsi="Malgun Gothic" w:cs="Malgun Gothic"/>
          <w:lang w:val="ko" w:eastAsia="ko-KR"/>
        </w:rPr>
        <w:t xml:space="preserve"> </w:t>
      </w:r>
      <w:r w:rsidR="002D53A2">
        <w:rPr>
          <w:rFonts w:ascii="Malgun Gothic" w:eastAsia="Malgun Gothic" w:hAnsi="Malgun Gothic" w:cs="Malgun Gothic" w:hint="eastAsia"/>
          <w:lang w:eastAsia="ko-KR"/>
        </w:rPr>
        <w:t xml:space="preserve">중 ___인 </w:t>
      </w:r>
      <w:r w:rsidR="002D53A2">
        <w:rPr>
          <w:rFonts w:ascii="Malgun Gothic" w:eastAsia="Malgun Gothic" w:hAnsi="Malgun Gothic" w:cs="Malgun Gothic" w:hint="eastAsia"/>
          <w:b/>
          <w:lang w:eastAsia="ko-KR"/>
        </w:rPr>
        <w:t>_______________</w:t>
      </w:r>
      <w:r w:rsidR="002D53A2">
        <w:rPr>
          <w:rFonts w:ascii="Malgun Gothic" w:eastAsia="Malgun Gothic" w:hAnsi="Malgun Gothic" w:cs="Malgun Gothic" w:hint="eastAsia"/>
          <w:lang w:eastAsia="ko-KR"/>
        </w:rPr>
        <w:t>에 속합니다</w:t>
      </w:r>
      <w:r w:rsidR="00F57BCE" w:rsidRPr="00CF5518">
        <w:rPr>
          <w:rFonts w:ascii="Malgun Gothic" w:eastAsia="Malgun Gothic" w:hAnsi="Malgun Gothic" w:cs="Malgun Gothic"/>
          <w:bCs/>
          <w:lang w:val="ko" w:eastAsia="ko-KR"/>
        </w:rPr>
        <w:t>.</w:t>
      </w:r>
    </w:p>
    <w:p w14:paraId="4B5F2DC1" w14:textId="77777777" w:rsidR="00D92CEA" w:rsidRPr="00CF5518" w:rsidRDefault="00D92CEA">
      <w:pPr>
        <w:pStyle w:val="BodyText"/>
        <w:rPr>
          <w:sz w:val="20"/>
          <w:lang w:eastAsia="ko-KR"/>
        </w:rPr>
      </w:pPr>
    </w:p>
    <w:p w14:paraId="1D6B2327" w14:textId="77777777" w:rsidR="00D92CEA" w:rsidRDefault="00D92CEA">
      <w:pPr>
        <w:pStyle w:val="BodyText"/>
        <w:rPr>
          <w:sz w:val="20"/>
          <w:lang w:eastAsia="ko-KR"/>
        </w:rPr>
      </w:pPr>
    </w:p>
    <w:p w14:paraId="003D2855" w14:textId="5AF19CB5" w:rsidR="00D92CEA" w:rsidRDefault="00000000" w:rsidP="008875B4">
      <w:pPr>
        <w:pStyle w:val="BodyText"/>
        <w:spacing w:before="10"/>
        <w:rPr>
          <w:sz w:val="12"/>
          <w:lang w:eastAsia="ko-KR"/>
        </w:rPr>
      </w:pPr>
      <w:r>
        <w:pict w14:anchorId="2F632207">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54101B8" w14:textId="77777777" w:rsidR="00D92CEA" w:rsidRDefault="00D92CEA">
      <w:pPr>
        <w:rPr>
          <w:sz w:val="12"/>
          <w:lang w:eastAsia="ko-KR"/>
        </w:rPr>
        <w:sectPr w:rsidR="00D92CEA">
          <w:headerReference w:type="default" r:id="rId9"/>
          <w:type w:val="continuous"/>
          <w:pgSz w:w="12240" w:h="15840"/>
          <w:pgMar w:top="2980" w:right="740" w:bottom="280" w:left="740" w:header="1209" w:footer="0" w:gutter="0"/>
          <w:pgNumType w:start="1"/>
          <w:cols w:space="720"/>
        </w:sectPr>
      </w:pPr>
    </w:p>
    <w:p w14:paraId="69EBDC90" w14:textId="77777777" w:rsidR="00D92CEA" w:rsidRDefault="001B2CFD" w:rsidP="008875B4">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8797E0B" w14:textId="77777777" w:rsidR="00D92CEA" w:rsidRDefault="001B2CFD">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07E53DE5" w14:textId="77777777" w:rsidR="00D92CEA" w:rsidRDefault="00D92CEA">
      <w:pPr>
        <w:rPr>
          <w:sz w:val="15"/>
          <w:lang w:eastAsia="ko-KR"/>
        </w:rPr>
        <w:sectPr w:rsidR="00D92CEA">
          <w:type w:val="continuous"/>
          <w:pgSz w:w="12240" w:h="15840"/>
          <w:pgMar w:top="2980" w:right="740" w:bottom="280" w:left="740" w:header="1209" w:footer="0" w:gutter="0"/>
          <w:cols w:num="2" w:space="720" w:equalWidth="0">
            <w:col w:w="5211" w:space="40"/>
            <w:col w:w="5509"/>
          </w:cols>
        </w:sectPr>
      </w:pPr>
    </w:p>
    <w:p w14:paraId="00844220" w14:textId="77777777" w:rsidR="00D92CEA" w:rsidRDefault="00D92CEA">
      <w:pPr>
        <w:pStyle w:val="BodyText"/>
        <w:rPr>
          <w:sz w:val="20"/>
          <w:lang w:eastAsia="ko-KR"/>
        </w:rPr>
      </w:pPr>
    </w:p>
    <w:p w14:paraId="6CE9877C" w14:textId="77777777" w:rsidR="00D92CEA" w:rsidRDefault="00D92CEA">
      <w:pPr>
        <w:pStyle w:val="BodyText"/>
        <w:spacing w:before="7"/>
        <w:rPr>
          <w:sz w:val="21"/>
          <w:lang w:eastAsia="ko-KR"/>
        </w:rPr>
      </w:pPr>
    </w:p>
    <w:p w14:paraId="55FF9349" w14:textId="7E5B647B" w:rsidR="00D92CEA" w:rsidRDefault="00000000">
      <w:pPr>
        <w:pStyle w:val="BodyText"/>
        <w:ind w:left="103"/>
        <w:rPr>
          <w:sz w:val="20"/>
        </w:rPr>
      </w:pPr>
      <w:r>
        <w:rPr>
          <w:sz w:val="20"/>
        </w:rPr>
      </w:r>
      <w:r>
        <w:rPr>
          <w:sz w:val="20"/>
        </w:rPr>
        <w:pict w14:anchorId="405E96BE">
          <v:group id="docshapegroup17" o:spid="_x0000_s2064" style="width:506.15pt;height:158.15pt;mso-position-horizontal-relative:char;mso-position-vertical-relative:line" coordsize="10123,2847">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267D5B42" w14:textId="77777777" w:rsidR="00D92CEA" w:rsidRPr="00DC200B" w:rsidRDefault="001B2CFD" w:rsidP="00DC200B">
                    <w:pPr>
                      <w:rPr>
                        <w:sz w:val="18"/>
                        <w:szCs w:val="18"/>
                        <w:lang w:eastAsia="ko-KR"/>
                      </w:rPr>
                    </w:pPr>
                    <w:r w:rsidRPr="00DC200B">
                      <w:rPr>
                        <w:rFonts w:ascii="Malgun Gothic" w:eastAsia="Malgun Gothic" w:hAnsi="Malgun Gothic" w:cs="Malgun Gothic"/>
                        <w:sz w:val="18"/>
                        <w:szCs w:val="18"/>
                        <w:lang w:val="ko" w:eastAsia="ko-KR"/>
                      </w:rPr>
                      <w:t>발전 시작:</w:t>
                    </w:r>
                  </w:p>
                  <w:p w14:paraId="3222BC1C" w14:textId="77777777" w:rsidR="00D92CEA" w:rsidRPr="008875B4" w:rsidRDefault="00D92CEA" w:rsidP="00DC200B">
                    <w:pPr>
                      <w:rPr>
                        <w:sz w:val="28"/>
                        <w:szCs w:val="28"/>
                        <w:lang w:eastAsia="ko-KR"/>
                      </w:rPr>
                    </w:pPr>
                  </w:p>
                  <w:p w14:paraId="79973C6F" w14:textId="77777777" w:rsidR="00D92CEA" w:rsidRPr="00DC200B" w:rsidRDefault="001B2CFD" w:rsidP="00DC200B">
                    <w:pPr>
                      <w:rPr>
                        <w:sz w:val="18"/>
                        <w:szCs w:val="18"/>
                        <w:lang w:eastAsia="ko-KR"/>
                      </w:rPr>
                    </w:pPr>
                    <w:r w:rsidRPr="00DC200B">
                      <w:rPr>
                        <w:rFonts w:ascii="Malgun Gothic" w:eastAsia="Malgun Gothic" w:hAnsi="Malgun Gothic" w:cs="Malgun Gothic"/>
                        <w:sz w:val="18"/>
                        <w:szCs w:val="18"/>
                        <w:lang w:val="ko" w:eastAsia="ko-KR"/>
                      </w:rPr>
                      <w:t>목표에 접근:</w:t>
                    </w:r>
                  </w:p>
                  <w:p w14:paraId="39F66C5B" w14:textId="77777777" w:rsidR="00D92CEA" w:rsidRPr="008875B4" w:rsidRDefault="00D92CEA" w:rsidP="00DC200B">
                    <w:pPr>
                      <w:rPr>
                        <w:sz w:val="36"/>
                        <w:szCs w:val="36"/>
                        <w:lang w:eastAsia="ko-KR"/>
                      </w:rPr>
                    </w:pPr>
                  </w:p>
                  <w:p w14:paraId="3DA7A69E" w14:textId="77777777" w:rsidR="00D92CEA" w:rsidRPr="00DC200B" w:rsidRDefault="001B2CFD" w:rsidP="00DC200B">
                    <w:pPr>
                      <w:rPr>
                        <w:sz w:val="18"/>
                        <w:szCs w:val="18"/>
                        <w:lang w:eastAsia="ko-KR"/>
                      </w:rPr>
                    </w:pPr>
                    <w:r w:rsidRPr="00DC200B">
                      <w:rPr>
                        <w:rFonts w:ascii="Malgun Gothic" w:eastAsia="Malgun Gothic" w:hAnsi="Malgun Gothic" w:cs="Malgun Gothic"/>
                        <w:sz w:val="18"/>
                        <w:szCs w:val="18"/>
                        <w:lang w:val="ko" w:eastAsia="ko-KR"/>
                      </w:rPr>
                      <w:t>목표 달성:</w:t>
                    </w:r>
                  </w:p>
                  <w:p w14:paraId="63AFC0C8" w14:textId="77777777" w:rsidR="00D92CEA" w:rsidRPr="008875B4" w:rsidRDefault="00D92CEA" w:rsidP="00DC200B">
                    <w:pPr>
                      <w:rPr>
                        <w:sz w:val="32"/>
                        <w:szCs w:val="32"/>
                        <w:lang w:eastAsia="ko-KR"/>
                      </w:rPr>
                    </w:pPr>
                  </w:p>
                  <w:p w14:paraId="68839A23" w14:textId="77777777" w:rsidR="00D92CEA" w:rsidRPr="00DC200B" w:rsidRDefault="001B2CFD" w:rsidP="00DC200B">
                    <w:pPr>
                      <w:rPr>
                        <w:sz w:val="18"/>
                        <w:szCs w:val="18"/>
                      </w:rPr>
                    </w:pPr>
                    <w:proofErr w:type="spellStart"/>
                    <w:r w:rsidRPr="00DC200B">
                      <w:rPr>
                        <w:rFonts w:ascii="Malgun Gothic" w:eastAsia="Malgun Gothic" w:hAnsi="Malgun Gothic" w:cs="Malgun Gothic"/>
                        <w:sz w:val="18"/>
                        <w:szCs w:val="18"/>
                        <w:lang w:val="ko"/>
                      </w:rPr>
                      <w:t>심화</w:t>
                    </w:r>
                    <w:proofErr w:type="spellEnd"/>
                    <w:r w:rsidRPr="00DC200B">
                      <w:rPr>
                        <w:rFonts w:ascii="Malgun Gothic" w:eastAsia="Malgun Gothic" w:hAnsi="Malgun Gothic" w:cs="Malgun Gothic"/>
                        <w:sz w:val="18"/>
                        <w:szCs w:val="18"/>
                        <w:lang w:val="ko"/>
                      </w:rPr>
                      <w:t>:</w:t>
                    </w:r>
                  </w:p>
                </w:txbxContent>
              </v:textbox>
            </v:shape>
            <v:shape id="docshape19" o:spid="_x0000_s2070" type="#_x0000_t202" style="position:absolute;left:2480;top:181;width:7348;height:2527" filled="f" stroked="f">
              <v:textbox inset="0,0,0,0">
                <w:txbxContent>
                  <w:p w14:paraId="40198670" w14:textId="77777777" w:rsidR="00D92CEA" w:rsidRDefault="001B2CFD" w:rsidP="008875B4">
                    <w:pPr>
                      <w:spacing w:line="276" w:lineRule="auto"/>
                      <w:ind w:right="839"/>
                      <w:rPr>
                        <w:sz w:val="18"/>
                        <w:lang w:eastAsia="ko-KR"/>
                      </w:rPr>
                    </w:pPr>
                    <w:r>
                      <w:rPr>
                        <w:rFonts w:ascii="Malgun Gothic" w:eastAsia="Malgun Gothic" w:hAnsi="Malgun Gothic" w:cs="Malgun Gothic"/>
                        <w:sz w:val="18"/>
                        <w:lang w:val="ko" w:eastAsia="ko-KR"/>
                      </w:rPr>
                      <w:t xml:space="preserve">필수 </w:t>
                    </w:r>
                    <w:r>
                      <w:rPr>
                        <w:rFonts w:ascii="Malgun Gothic" w:eastAsia="Malgun Gothic" w:hAnsi="Malgun Gothic" w:cs="Malgun Gothic"/>
                        <w:sz w:val="18"/>
                        <w:lang w:val="ko" w:eastAsia="ko-KR"/>
                      </w:rPr>
                      <w:t xml:space="preserve">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2E4744C4" w14:textId="77777777" w:rsidR="00D92CEA" w:rsidRDefault="001B2CFD" w:rsidP="008875B4">
                    <w:pPr>
                      <w:spacing w:line="276" w:lineRule="auto"/>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7F25D104" w14:textId="77777777" w:rsidR="00D92CEA" w:rsidRDefault="001B2CFD" w:rsidP="008875B4">
                    <w:pPr>
                      <w:spacing w:line="276" w:lineRule="auto"/>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68D08109" w14:textId="77777777" w:rsidR="00D92CEA" w:rsidRDefault="001B2CFD" w:rsidP="008875B4">
                    <w:pPr>
                      <w:spacing w:line="276" w:lineRule="auto"/>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w10:anchorlock/>
          </v:group>
        </w:pict>
      </w:r>
    </w:p>
    <w:p w14:paraId="48C24AD5" w14:textId="77777777" w:rsidR="00D92CEA" w:rsidRDefault="00D92CEA">
      <w:pPr>
        <w:pStyle w:val="BodyText"/>
        <w:spacing w:before="7"/>
        <w:rPr>
          <w:sz w:val="4"/>
        </w:rPr>
      </w:pPr>
    </w:p>
    <w:p w14:paraId="60BDBC1F" w14:textId="77777777" w:rsidR="00D92CEA" w:rsidRDefault="00000000">
      <w:pPr>
        <w:pStyle w:val="BodyText"/>
        <w:spacing w:line="20" w:lineRule="exact"/>
        <w:ind w:left="107"/>
        <w:rPr>
          <w:sz w:val="2"/>
        </w:rPr>
      </w:pPr>
      <w:r>
        <w:rPr>
          <w:sz w:val="2"/>
        </w:rPr>
      </w:r>
      <w:r>
        <w:rPr>
          <w:sz w:val="2"/>
        </w:rPr>
        <w:pict w14:anchorId="63560BDA">
          <v:group id="docshapegroup20" o:spid="_x0000_s2071" style="width:527.25pt;height:.4pt;mso-position-horizontal-relative:char;mso-position-vertical-relative:line" coordsize="10545,8">
            <v:line id="_x0000_s2072" style="position:absolute" from="0,4" to="10544,4" strokeweight=".4pt"/>
            <w10:anchorlock/>
          </v:group>
        </w:pict>
      </w:r>
    </w:p>
    <w:p w14:paraId="58B69756" w14:textId="77777777" w:rsidR="00D92CEA" w:rsidRDefault="001B2CFD">
      <w:pPr>
        <w:pStyle w:val="Heading1"/>
        <w:spacing w:before="110"/>
        <w:rPr>
          <w:lang w:eastAsia="ko-KR"/>
        </w:rPr>
      </w:pPr>
      <w:r>
        <w:rPr>
          <w:rFonts w:ascii="Malgun Gothic" w:eastAsia="Malgun Gothic" w:hAnsi="Malgun Gothic" w:cs="Malgun Gothic"/>
          <w:w w:val="105"/>
          <w:lang w:val="ko" w:eastAsia="ko-KR"/>
        </w:rPr>
        <w:t>영역</w:t>
      </w:r>
    </w:p>
    <w:p w14:paraId="6FD8A843" w14:textId="77777777" w:rsidR="00D92CEA" w:rsidRDefault="001B2CFD">
      <w:pPr>
        <w:pStyle w:val="BodyText"/>
        <w:spacing w:before="266" w:line="256" w:lineRule="auto"/>
        <w:ind w:left="107" w:right="1855"/>
        <w:rPr>
          <w:lang w:eastAsia="ko-KR"/>
        </w:rPr>
      </w:pPr>
      <w:r>
        <w:rPr>
          <w:rFonts w:ascii="Malgun Gothic" w:eastAsia="Malgun Gothic" w:hAnsi="Malgun Gothic" w:cs="Malgun Gothic"/>
          <w:lang w:val="ko" w:eastAsia="ko-KR"/>
        </w:rPr>
        <w:t>막대 그래프는 영역별로 마스터한 기술의 퍼센트(%)를 요약하여 보여줍니다. 기준별로 다양한 수준의 콘텐츠를 이용할 수 있으므로, 전체 학생이 모든 기술에 대한 시험을 치르는 것은 아닙니다.</w:t>
      </w:r>
    </w:p>
    <w:p w14:paraId="65BC135D" w14:textId="77777777" w:rsidR="00D92CEA" w:rsidRDefault="00D92CEA">
      <w:pPr>
        <w:pStyle w:val="BodyText"/>
        <w:rPr>
          <w:sz w:val="20"/>
          <w:lang w:eastAsia="ko-KR"/>
        </w:rPr>
      </w:pPr>
    </w:p>
    <w:p w14:paraId="7B3FCEE4" w14:textId="77777777" w:rsidR="00D92CEA" w:rsidRDefault="00000000">
      <w:pPr>
        <w:pStyle w:val="BodyText"/>
        <w:rPr>
          <w:sz w:val="20"/>
          <w:lang w:eastAsia="ko-KR"/>
        </w:rPr>
      </w:pPr>
      <w:r>
        <w:pict w14:anchorId="7711A573">
          <v:group id="docshapegroup25" o:spid="_x0000_s2073" style="position:absolute;margin-left:446pt;margin-top:11.35pt;width:11.1pt;height:42.05pt;z-index:-251648000;mso-position-horizontal-relative:page" coordorigin="8920,-248" coordsize="222,841">
            <v:rect id="docshape26" o:spid="_x0000_s2074" style="position:absolute;left:8936;top:-76;width:201;height:358" filled="f" fillcolor="#283b8c" stroked="f"/>
            <v:rect id="docshape27" o:spid="_x0000_s2075" style="position:absolute;left:8936;top:-76;width:201;height:358" filled="f" strokeweight=".54pt"/>
            <v:line id="_x0000_s2076" style="position:absolute" from="8936,576" to="8936,-232" strokeweight="1.62pt"/>
            <v:shape id="docshape28" o:spid="_x0000_s2077"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p>
    <w:p w14:paraId="59F1078C" w14:textId="77777777" w:rsidR="00D92CEA" w:rsidRDefault="00D92CEA">
      <w:pPr>
        <w:rPr>
          <w:sz w:val="20"/>
          <w:lang w:eastAsia="ko-KR"/>
        </w:rPr>
        <w:sectPr w:rsidR="00D92CEA">
          <w:type w:val="continuous"/>
          <w:pgSz w:w="12240" w:h="15840"/>
          <w:pgMar w:top="2980" w:right="740" w:bottom="280" w:left="740" w:header="1209" w:footer="0" w:gutter="0"/>
          <w:cols w:space="720"/>
        </w:sectPr>
      </w:pPr>
    </w:p>
    <w:p w14:paraId="0EBB767B" w14:textId="44CE9B39" w:rsidR="00D92CEA" w:rsidRDefault="001B2CFD">
      <w:pPr>
        <w:pStyle w:val="BodyText"/>
        <w:spacing w:before="228"/>
        <w:ind w:left="107"/>
        <w:rPr>
          <w:lang w:eastAsia="ko-KR"/>
        </w:rPr>
      </w:pPr>
      <w:r>
        <w:rPr>
          <w:rFonts w:ascii="Malgun Gothic" w:eastAsia="Malgun Gothic" w:hAnsi="Malgun Gothic" w:cs="Malgun Gothic"/>
          <w:lang w:val="ko" w:eastAsia="ko-KR"/>
        </w:rPr>
        <w:t>지구 및 우주</w:t>
      </w:r>
      <w:r w:rsidR="00CF5518">
        <w:rPr>
          <w:rFonts w:ascii="Malgun Gothic" w:eastAsia="Malgun Gothic" w:hAnsi="Malgun Gothic" w:cs="Malgun Gothic" w:hint="eastAsia"/>
          <w:lang w:val="ko" w:eastAsia="ko-KR"/>
        </w:rPr>
        <w:t xml:space="preserve"> </w:t>
      </w:r>
      <w:r>
        <w:rPr>
          <w:rFonts w:ascii="Malgun Gothic" w:eastAsia="Malgun Gothic" w:hAnsi="Malgun Gothic" w:cs="Malgun Gothic"/>
          <w:lang w:val="ko" w:eastAsia="ko-KR"/>
        </w:rPr>
        <w:t>과학</w:t>
      </w:r>
    </w:p>
    <w:p w14:paraId="48BD0062" w14:textId="77777777" w:rsidR="00D92CEA" w:rsidRDefault="001B2CFD">
      <w:pPr>
        <w:spacing w:before="5"/>
        <w:rPr>
          <w:sz w:val="21"/>
          <w:lang w:eastAsia="ko-KR"/>
        </w:rPr>
      </w:pPr>
      <w:r>
        <w:rPr>
          <w:lang w:eastAsia="ko-KR"/>
        </w:rPr>
        <w:br w:type="column"/>
      </w:r>
    </w:p>
    <w:p w14:paraId="15C4962E" w14:textId="77777777" w:rsidR="00D92CEA" w:rsidRDefault="00000000">
      <w:pPr>
        <w:ind w:left="107"/>
        <w:rPr>
          <w:b/>
          <w:sz w:val="15"/>
          <w:lang w:eastAsia="ko-KR"/>
        </w:rPr>
      </w:pPr>
      <w:r>
        <w:pict w14:anchorId="7B052542">
          <v:group id="docshapegroup21" o:spid="_x0000_s2078" style="position:absolute;left:0;text-align:left;margin-left:169.05pt;margin-top:-12.4pt;width:1.65pt;height:42.05pt;z-index:251659264;mso-position-horizontal-relative:page" coordorigin="3381,-248" coordsize="33,841">
            <v:shape id="docshape22" o:spid="_x0000_s2079" style="position:absolute;left:3397;top:-76;width:2;height:358" coordorigin="3397,-76" coordsize="0,358" path="m3397,-76r,358l3397,-76xe" fillcolor="#283b8c" stroked="f">
              <v:path arrowok="t"/>
            </v:shape>
            <v:shape id="docshape23" o:spid="_x0000_s2080" style="position:absolute;left:3397;top:-76;width:2;height:358" coordorigin="3397,-76" coordsize="0,358" path="m3397,282r,-358l3397,282xe" filled="f" strokeweight=".54pt">
              <v:path arrowok="t"/>
            </v:shape>
            <v:line id="_x0000_s2081" style="position:absolute" from="3397,576" to="3397,-232" strokeweight="1.62pt"/>
            <v:shape id="docshape24" o:spid="_x0000_s2082"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9C3F83">
        <w:rPr>
          <w:rFonts w:ascii="Malgun Gothic" w:eastAsia="Malgun Gothic" w:hAnsi="Malgun Gothic" w:cs="Malgun Gothic"/>
          <w:b/>
          <w:w w:val="105"/>
          <w:sz w:val="15"/>
          <w:lang w:val="ko" w:eastAsia="ko-KR"/>
        </w:rPr>
        <w:t xml:space="preserve"> __%</w:t>
      </w:r>
    </w:p>
    <w:p w14:paraId="31C22FBD" w14:textId="77777777" w:rsidR="00D92CEA" w:rsidRDefault="00D92CEA">
      <w:pPr>
        <w:pStyle w:val="BodyText"/>
        <w:spacing w:before="2"/>
        <w:rPr>
          <w:b/>
          <w:sz w:val="16"/>
          <w:lang w:eastAsia="ko-KR"/>
        </w:rPr>
      </w:pPr>
    </w:p>
    <w:p w14:paraId="01AE3503" w14:textId="77777777" w:rsidR="00D92CEA" w:rsidRDefault="001B2CFD">
      <w:pPr>
        <w:ind w:left="159"/>
        <w:rPr>
          <w:i/>
          <w:sz w:val="14"/>
          <w:lang w:eastAsia="ko-KR"/>
        </w:rPr>
      </w:pPr>
      <w:r>
        <w:rPr>
          <w:rFonts w:ascii="Malgun Gothic" w:eastAsia="Malgun Gothic" w:hAnsi="Malgun Gothic" w:cs="Malgun Gothic"/>
          <w:i/>
          <w:sz w:val="14"/>
          <w:lang w:val="ko" w:eastAsia="ko-KR"/>
        </w:rPr>
        <w:t>_/9개 기술 마스터</w:t>
      </w:r>
    </w:p>
    <w:p w14:paraId="13347548" w14:textId="77777777" w:rsidR="00D92CEA" w:rsidRDefault="001B2CFD">
      <w:pPr>
        <w:pStyle w:val="BodyText"/>
        <w:spacing w:before="228"/>
        <w:ind w:left="107"/>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생명 과학</w:t>
      </w:r>
    </w:p>
    <w:p w14:paraId="5E83FFAF" w14:textId="77777777" w:rsidR="00D92CEA" w:rsidRDefault="001B2CFD">
      <w:pPr>
        <w:spacing w:before="5"/>
        <w:rPr>
          <w:sz w:val="21"/>
          <w:lang w:eastAsia="ko-KR"/>
        </w:rPr>
      </w:pPr>
      <w:r>
        <w:rPr>
          <w:lang w:eastAsia="ko-KR"/>
        </w:rPr>
        <w:br w:type="column"/>
      </w:r>
    </w:p>
    <w:p w14:paraId="08F4B3B8" w14:textId="77777777" w:rsidR="00D92CEA" w:rsidRDefault="001B2CFD">
      <w:pPr>
        <w:ind w:left="256"/>
        <w:rPr>
          <w:b/>
          <w:sz w:val="15"/>
          <w:lang w:eastAsia="ko-KR"/>
        </w:rPr>
      </w:pPr>
      <w:r>
        <w:rPr>
          <w:rFonts w:ascii="Malgun Gothic" w:eastAsia="Malgun Gothic" w:hAnsi="Malgun Gothic" w:cs="Malgun Gothic"/>
          <w:b/>
          <w:w w:val="105"/>
          <w:sz w:val="15"/>
          <w:lang w:val="ko" w:eastAsia="ko-KR"/>
        </w:rPr>
        <w:t xml:space="preserve"> __%</w:t>
      </w:r>
    </w:p>
    <w:p w14:paraId="2E9F56D6" w14:textId="77777777" w:rsidR="00D92CEA" w:rsidRDefault="00D92CEA">
      <w:pPr>
        <w:pStyle w:val="BodyText"/>
        <w:spacing w:before="2"/>
        <w:rPr>
          <w:b/>
          <w:sz w:val="16"/>
          <w:lang w:eastAsia="ko-KR"/>
        </w:rPr>
      </w:pPr>
    </w:p>
    <w:p w14:paraId="31D3240A" w14:textId="77777777" w:rsidR="00D92CEA" w:rsidRDefault="001B2CFD">
      <w:pPr>
        <w:ind w:left="107"/>
        <w:rPr>
          <w:i/>
          <w:sz w:val="14"/>
          <w:lang w:eastAsia="ko-KR"/>
        </w:rPr>
      </w:pPr>
      <w:r>
        <w:rPr>
          <w:rFonts w:ascii="Malgun Gothic" w:eastAsia="Malgun Gothic" w:hAnsi="Malgun Gothic" w:cs="Malgun Gothic"/>
          <w:i/>
          <w:sz w:val="14"/>
          <w:lang w:val="ko" w:eastAsia="ko-KR"/>
        </w:rPr>
        <w:t>_/9개 기술 마스터</w:t>
      </w:r>
    </w:p>
    <w:p w14:paraId="0C1A5460" w14:textId="77777777" w:rsidR="00D92CEA" w:rsidRDefault="00D92CEA">
      <w:pPr>
        <w:rPr>
          <w:sz w:val="14"/>
          <w:lang w:eastAsia="ko-KR"/>
        </w:rPr>
        <w:sectPr w:rsidR="00D92CEA">
          <w:type w:val="continuous"/>
          <w:pgSz w:w="12240" w:h="15840"/>
          <w:pgMar w:top="2980" w:right="740" w:bottom="280" w:left="740" w:header="1209" w:footer="0" w:gutter="0"/>
          <w:cols w:num="4" w:space="720" w:equalWidth="0">
            <w:col w:w="2402" w:space="168"/>
            <w:col w:w="1510" w:space="1458"/>
            <w:col w:w="1331" w:space="1291"/>
            <w:col w:w="2600"/>
          </w:cols>
        </w:sectPr>
      </w:pPr>
    </w:p>
    <w:p w14:paraId="692397F3" w14:textId="77777777" w:rsidR="00D92CEA" w:rsidRDefault="001B2CFD">
      <w:pPr>
        <w:pStyle w:val="BodyText"/>
        <w:rPr>
          <w:i/>
          <w:sz w:val="20"/>
          <w:lang w:eastAsia="ko-KR"/>
        </w:rPr>
      </w:pPr>
      <w:r>
        <w:rPr>
          <w:noProof/>
        </w:rPr>
        <w:drawing>
          <wp:anchor distT="0" distB="0" distL="0" distR="0" simplePos="0" relativeHeight="251658240" behindDoc="0" locked="0" layoutInCell="1" allowOverlap="1" wp14:anchorId="0F73582E" wp14:editId="570A924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5894482" w14:textId="77777777" w:rsidR="00D92CEA" w:rsidRDefault="00D92CEA">
      <w:pPr>
        <w:pStyle w:val="BodyText"/>
        <w:rPr>
          <w:i/>
          <w:sz w:val="20"/>
          <w:lang w:eastAsia="ko-KR"/>
        </w:rPr>
      </w:pPr>
    </w:p>
    <w:p w14:paraId="5DA49C5D" w14:textId="77777777" w:rsidR="00D92CEA" w:rsidRDefault="001B2CFD">
      <w:pPr>
        <w:pStyle w:val="BodyText"/>
        <w:spacing w:before="102"/>
        <w:ind w:left="9524"/>
        <w:rPr>
          <w:lang w:eastAsia="ko-KR"/>
        </w:rPr>
      </w:pPr>
      <w:r>
        <w:rPr>
          <w:rFonts w:ascii="Malgun Gothic" w:eastAsia="Malgun Gothic" w:hAnsi="Malgun Gothic" w:cs="Malgun Gothic"/>
          <w:lang w:val="ko" w:eastAsia="ko-KR"/>
        </w:rPr>
        <w:t>페이지 1/2</w:t>
      </w:r>
    </w:p>
    <w:p w14:paraId="0F0F9552" w14:textId="77777777" w:rsidR="00D92CEA" w:rsidRDefault="001B2CFD">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63E03617" w14:textId="77777777" w:rsidR="00D92CEA" w:rsidRDefault="00000000">
      <w:pPr>
        <w:spacing w:before="44"/>
        <w:ind w:left="107" w:firstLine="43"/>
        <w:rPr>
          <w:sz w:val="12"/>
        </w:rPr>
      </w:pPr>
      <w:r>
        <w:pict w14:anchorId="4B9ACF7D">
          <v:shape id="docshape29" o:spid="_x0000_s2083" type="#_x0000_t202" style="position:absolute;left:0;text-align:left;margin-left:42.4pt;margin-top:3.15pt;width:2.2pt;height:10.4pt;z-index:-251646976;mso-position-horizontal-relative:page" filled="f" stroked="f">
            <v:textbox inset="0,0,0,0">
              <w:txbxContent>
                <w:p w14:paraId="05AF48FC" w14:textId="77777777" w:rsidR="00D92CEA" w:rsidRDefault="001B2CFD">
                  <w:pPr>
                    <w:spacing w:line="119" w:lineRule="exact"/>
                    <w:rPr>
                      <w:i/>
                      <w:sz w:val="12"/>
                    </w:rPr>
                  </w:pPr>
                  <w:r>
                    <w:rPr>
                      <w:i/>
                      <w:spacing w:val="-103"/>
                      <w:w w:val="438"/>
                      <w:sz w:val="12"/>
                    </w:rPr>
                    <w:t xml:space="preserve"> </w:t>
                  </w:r>
                </w:p>
              </w:txbxContent>
            </v:textbox>
            <w10:wrap anchorx="page"/>
          </v:shape>
        </w:pict>
      </w:r>
      <w:r w:rsidR="009C3F83" w:rsidRPr="008875B4">
        <w:rPr>
          <w:rFonts w:ascii="Malgun Gothic" w:eastAsia="Malgun Gothic" w:hAnsi="Malgun Gothic" w:cs="Malgun Gothic"/>
          <w:sz w:val="12"/>
        </w:rPr>
        <w:t xml:space="preserve">c The University of Kansas. </w:t>
      </w:r>
      <w:r w:rsidR="009C3F83">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9C3F83">
        <w:rPr>
          <w:rFonts w:ascii="Malgun Gothic" w:eastAsia="Malgun Gothic" w:hAnsi="Malgun Gothic" w:cs="Malgun Gothic"/>
          <w:sz w:val="12"/>
          <w:lang w:val="ko"/>
        </w:rPr>
        <w:t xml:space="preserve">"Dynamic Learning Maps"는 University of Kansas의 </w:t>
      </w:r>
      <w:proofErr w:type="spellStart"/>
      <w:r w:rsidR="009C3F83">
        <w:rPr>
          <w:rFonts w:ascii="Malgun Gothic" w:eastAsia="Malgun Gothic" w:hAnsi="Malgun Gothic" w:cs="Malgun Gothic"/>
          <w:sz w:val="12"/>
          <w:lang w:val="ko"/>
        </w:rPr>
        <w:t>상표입니다</w:t>
      </w:r>
      <w:proofErr w:type="spellEnd"/>
      <w:r w:rsidR="009C3F83">
        <w:rPr>
          <w:rFonts w:ascii="Malgun Gothic" w:eastAsia="Malgun Gothic" w:hAnsi="Malgun Gothic" w:cs="Malgun Gothic"/>
          <w:sz w:val="12"/>
          <w:lang w:val="ko"/>
        </w:rPr>
        <w:t>.</w:t>
      </w:r>
    </w:p>
    <w:p w14:paraId="2B87FF40" w14:textId="77777777" w:rsidR="00D92CEA" w:rsidRDefault="00D92CEA">
      <w:pPr>
        <w:rPr>
          <w:sz w:val="12"/>
        </w:rPr>
        <w:sectPr w:rsidR="00D92CEA">
          <w:type w:val="continuous"/>
          <w:pgSz w:w="12240" w:h="15840"/>
          <w:pgMar w:top="2980" w:right="740" w:bottom="280" w:left="740" w:header="1209" w:footer="0" w:gutter="0"/>
          <w:cols w:space="720"/>
        </w:sectPr>
      </w:pPr>
    </w:p>
    <w:p w14:paraId="1B580D7F" w14:textId="77777777" w:rsidR="00D92CEA" w:rsidRDefault="00D92CEA">
      <w:pPr>
        <w:pStyle w:val="BodyText"/>
        <w:rPr>
          <w:sz w:val="3"/>
        </w:rPr>
      </w:pPr>
    </w:p>
    <w:p w14:paraId="1C0A9369" w14:textId="77777777" w:rsidR="00D92CEA" w:rsidRDefault="00000000">
      <w:pPr>
        <w:pStyle w:val="BodyText"/>
        <w:spacing w:line="29" w:lineRule="exact"/>
        <w:ind w:left="107"/>
        <w:rPr>
          <w:sz w:val="2"/>
        </w:rPr>
      </w:pPr>
      <w:r>
        <w:rPr>
          <w:sz w:val="2"/>
        </w:rPr>
      </w:r>
      <w:r>
        <w:rPr>
          <w:sz w:val="2"/>
        </w:rPr>
        <w:pict w14:anchorId="3DF05237">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5CC5E78D" w14:textId="77777777" w:rsidR="00D92CEA" w:rsidRDefault="001B2CFD">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F510635" w14:textId="77777777" w:rsidR="00D92CEA" w:rsidRDefault="00D92CEA">
      <w:pPr>
        <w:pStyle w:val="BodyText"/>
        <w:rPr>
          <w:b/>
          <w:sz w:val="20"/>
          <w:lang w:eastAsia="ko-KR"/>
        </w:rPr>
      </w:pPr>
    </w:p>
    <w:p w14:paraId="5267EE01" w14:textId="77777777" w:rsidR="00D92CEA" w:rsidRDefault="00D92CEA">
      <w:pPr>
        <w:pStyle w:val="BodyText"/>
        <w:rPr>
          <w:b/>
          <w:sz w:val="20"/>
          <w:lang w:eastAsia="ko-KR"/>
        </w:rPr>
      </w:pPr>
    </w:p>
    <w:p w14:paraId="78227287" w14:textId="77777777" w:rsidR="00D92CEA" w:rsidRDefault="00D92CEA">
      <w:pPr>
        <w:pStyle w:val="BodyText"/>
        <w:rPr>
          <w:b/>
          <w:sz w:val="20"/>
          <w:lang w:eastAsia="ko-KR"/>
        </w:rPr>
      </w:pPr>
    </w:p>
    <w:p w14:paraId="5C90A0E6" w14:textId="77777777" w:rsidR="00D92CEA" w:rsidRDefault="00D92CEA">
      <w:pPr>
        <w:pStyle w:val="BodyText"/>
        <w:spacing w:before="10"/>
        <w:rPr>
          <w:b/>
          <w:sz w:val="18"/>
          <w:lang w:eastAsia="ko-KR"/>
        </w:rPr>
      </w:pPr>
    </w:p>
    <w:p w14:paraId="33797B23" w14:textId="77777777" w:rsidR="00D92CEA" w:rsidRDefault="00D92CEA">
      <w:pPr>
        <w:rPr>
          <w:sz w:val="18"/>
          <w:lang w:eastAsia="ko-KR"/>
        </w:rPr>
        <w:sectPr w:rsidR="00D92CEA">
          <w:pgSz w:w="12240" w:h="15840"/>
          <w:pgMar w:top="2980" w:right="740" w:bottom="280" w:left="740" w:header="1209" w:footer="0" w:gutter="0"/>
          <w:cols w:space="720"/>
        </w:sectPr>
      </w:pPr>
    </w:p>
    <w:p w14:paraId="5675B08D" w14:textId="77777777" w:rsidR="00D92CEA" w:rsidRDefault="001B2CFD">
      <w:pPr>
        <w:pStyle w:val="BodyText"/>
        <w:spacing w:before="102"/>
        <w:ind w:left="107"/>
        <w:rPr>
          <w:lang w:eastAsia="ko-KR"/>
        </w:rPr>
      </w:pPr>
      <w:r>
        <w:rPr>
          <w:rFonts w:ascii="Malgun Gothic" w:eastAsia="Malgun Gothic" w:hAnsi="Malgun Gothic" w:cs="Malgun Gothic"/>
          <w:lang w:val="ko" w:eastAsia="ko-KR"/>
        </w:rPr>
        <w:t>물리학</w:t>
      </w:r>
    </w:p>
    <w:p w14:paraId="7C02EBF5" w14:textId="77777777" w:rsidR="00D92CEA" w:rsidRDefault="001B2CFD">
      <w:pPr>
        <w:spacing w:before="121"/>
        <w:ind w:left="107"/>
        <w:rPr>
          <w:b/>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 xml:space="preserve"> __</w:t>
      </w:r>
      <w:r>
        <w:rPr>
          <w:rFonts w:ascii="Malgun Gothic" w:eastAsia="Malgun Gothic" w:hAnsi="Malgun Gothic" w:cs="Malgun Gothic"/>
          <w:b/>
          <w:w w:val="105"/>
          <w:sz w:val="15"/>
          <w:lang w:val="ko" w:eastAsia="ko-KR"/>
        </w:rPr>
        <w:t>%</w:t>
      </w:r>
    </w:p>
    <w:p w14:paraId="172314EF" w14:textId="77777777" w:rsidR="00D92CEA" w:rsidRDefault="00D92CEA">
      <w:pPr>
        <w:pStyle w:val="BodyText"/>
        <w:spacing w:before="2"/>
        <w:rPr>
          <w:b/>
          <w:sz w:val="16"/>
          <w:lang w:eastAsia="ko-KR"/>
        </w:rPr>
      </w:pPr>
    </w:p>
    <w:p w14:paraId="37E6E346" w14:textId="77777777" w:rsidR="00D92CEA" w:rsidRDefault="00000000">
      <w:pPr>
        <w:ind w:left="159"/>
        <w:rPr>
          <w:i/>
          <w:sz w:val="14"/>
          <w:lang w:eastAsia="ko-KR"/>
        </w:rPr>
      </w:pPr>
      <w:r>
        <w:pict w14:anchorId="478EE438">
          <v:group id="docshapegroup32" o:spid="_x0000_s2086" style="position:absolute;left:0;text-align:left;margin-left:169.05pt;margin-top:-30.35pt;width:1.65pt;height:42.05pt;z-index:25166131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9C3F83">
        <w:rPr>
          <w:rFonts w:ascii="Malgun Gothic" w:eastAsia="Malgun Gothic" w:hAnsi="Malgun Gothic" w:cs="Malgun Gothic"/>
          <w:i/>
          <w:sz w:val="14"/>
          <w:lang w:val="ko" w:eastAsia="ko-KR"/>
        </w:rPr>
        <w:t>_/9개 기술 마스터</w:t>
      </w:r>
    </w:p>
    <w:p w14:paraId="2FA9D517" w14:textId="77777777" w:rsidR="00D92CEA" w:rsidRDefault="00D92CEA">
      <w:pPr>
        <w:rPr>
          <w:sz w:val="14"/>
          <w:lang w:eastAsia="ko-KR"/>
        </w:rPr>
        <w:sectPr w:rsidR="00D92CEA">
          <w:type w:val="continuous"/>
          <w:pgSz w:w="12240" w:h="15840"/>
          <w:pgMar w:top="2980" w:right="740" w:bottom="280" w:left="740" w:header="1209" w:footer="0" w:gutter="0"/>
          <w:cols w:num="2" w:space="720" w:equalWidth="0">
            <w:col w:w="1792" w:space="778"/>
            <w:col w:w="8190"/>
          </w:cols>
        </w:sectPr>
      </w:pPr>
    </w:p>
    <w:p w14:paraId="216092F9" w14:textId="77777777" w:rsidR="00D92CEA" w:rsidRDefault="001B2CFD">
      <w:pPr>
        <w:pStyle w:val="BodyText"/>
        <w:spacing w:before="10"/>
        <w:rPr>
          <w:i/>
          <w:sz w:val="11"/>
          <w:lang w:eastAsia="ko-KR"/>
        </w:rPr>
      </w:pPr>
      <w:r>
        <w:rPr>
          <w:noProof/>
        </w:rPr>
        <w:drawing>
          <wp:anchor distT="0" distB="0" distL="0" distR="0" simplePos="0" relativeHeight="251660288" behindDoc="0" locked="0" layoutInCell="1" allowOverlap="1" wp14:anchorId="4FD602D2" wp14:editId="6037214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0F3161A" w14:textId="77777777" w:rsidR="00D92CEA" w:rsidRDefault="00000000">
      <w:pPr>
        <w:pStyle w:val="BodyText"/>
        <w:spacing w:before="102"/>
        <w:ind w:left="227"/>
        <w:rPr>
          <w:lang w:eastAsia="ko-KR"/>
        </w:rPr>
      </w:pPr>
      <w:r>
        <w:pict w14:anchorId="3E03BB31">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9C3F83">
        <w:rPr>
          <w:rFonts w:ascii="Malgun Gothic" w:eastAsia="Malgun Gothic" w:hAnsi="Malgun Gothic" w:cs="Malgun Gothic"/>
          <w:lang w:val="ko" w:eastAsia="ko-KR"/>
        </w:rPr>
        <w:t>+이 영역에서 평가된 요소가 없습니다.</w:t>
      </w:r>
    </w:p>
    <w:p w14:paraId="58A3AD66" w14:textId="50C50648" w:rsidR="00D92CEA" w:rsidRDefault="001B2CFD">
      <w:pPr>
        <w:pStyle w:val="BodyText"/>
        <w:spacing w:before="14" w:line="256" w:lineRule="auto"/>
        <w:ind w:left="107" w:right="101"/>
        <w:rPr>
          <w:lang w:eastAsia="ko-KR"/>
        </w:rPr>
      </w:pPr>
      <w:r>
        <w:rPr>
          <w:rFonts w:ascii="Malgun Gothic" w:eastAsia="Malgun Gothic" w:hAnsi="Malgun Gothic" w:cs="Malgun Gothic"/>
          <w:lang w:val="ko" w:eastAsia="ko-KR"/>
        </w:rPr>
        <w:t xml:space="preserve">영역을 구성하는 각 필수 요소에서 </w:t>
      </w:r>
      <w:r w:rsidR="00CF551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F5518">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1A40069C" w14:textId="77777777" w:rsidR="00D92CEA" w:rsidRDefault="00D92CEA">
      <w:pPr>
        <w:pStyle w:val="BodyText"/>
        <w:rPr>
          <w:sz w:val="26"/>
          <w:lang w:eastAsia="ko-KR"/>
        </w:rPr>
      </w:pPr>
    </w:p>
    <w:p w14:paraId="254A5F5F" w14:textId="77777777" w:rsidR="00D92CEA" w:rsidRDefault="00D92CEA">
      <w:pPr>
        <w:pStyle w:val="BodyText"/>
        <w:rPr>
          <w:sz w:val="26"/>
          <w:lang w:eastAsia="ko-KR"/>
        </w:rPr>
      </w:pPr>
    </w:p>
    <w:p w14:paraId="31398B0A" w14:textId="77777777" w:rsidR="00D92CEA" w:rsidRDefault="00D92CEA">
      <w:pPr>
        <w:pStyle w:val="BodyText"/>
        <w:rPr>
          <w:sz w:val="26"/>
          <w:lang w:eastAsia="ko-KR"/>
        </w:rPr>
      </w:pPr>
    </w:p>
    <w:p w14:paraId="0797DC12" w14:textId="77777777" w:rsidR="00D92CEA" w:rsidRDefault="00D92CEA">
      <w:pPr>
        <w:pStyle w:val="BodyText"/>
        <w:rPr>
          <w:sz w:val="26"/>
          <w:lang w:eastAsia="ko-KR"/>
        </w:rPr>
      </w:pPr>
    </w:p>
    <w:p w14:paraId="67E2656B" w14:textId="77777777" w:rsidR="00D92CEA" w:rsidRDefault="00D92CEA">
      <w:pPr>
        <w:pStyle w:val="BodyText"/>
        <w:rPr>
          <w:sz w:val="26"/>
          <w:lang w:eastAsia="ko-KR"/>
        </w:rPr>
      </w:pPr>
    </w:p>
    <w:p w14:paraId="7359B3A0" w14:textId="77777777" w:rsidR="00D92CEA" w:rsidRDefault="00D92CEA">
      <w:pPr>
        <w:pStyle w:val="BodyText"/>
        <w:rPr>
          <w:sz w:val="26"/>
          <w:lang w:eastAsia="ko-KR"/>
        </w:rPr>
      </w:pPr>
    </w:p>
    <w:p w14:paraId="534D07B2" w14:textId="77777777" w:rsidR="00D92CEA" w:rsidRDefault="00D92CEA">
      <w:pPr>
        <w:pStyle w:val="BodyText"/>
        <w:rPr>
          <w:sz w:val="26"/>
          <w:lang w:eastAsia="ko-KR"/>
        </w:rPr>
      </w:pPr>
    </w:p>
    <w:p w14:paraId="4D2D1A32" w14:textId="77777777" w:rsidR="00D92CEA" w:rsidRDefault="00D92CEA">
      <w:pPr>
        <w:pStyle w:val="BodyText"/>
        <w:rPr>
          <w:sz w:val="26"/>
          <w:lang w:eastAsia="ko-KR"/>
        </w:rPr>
      </w:pPr>
    </w:p>
    <w:p w14:paraId="5652C488" w14:textId="77777777" w:rsidR="00D92CEA" w:rsidRDefault="00D92CEA">
      <w:pPr>
        <w:pStyle w:val="BodyText"/>
        <w:rPr>
          <w:sz w:val="26"/>
          <w:lang w:eastAsia="ko-KR"/>
        </w:rPr>
      </w:pPr>
    </w:p>
    <w:p w14:paraId="404A837A" w14:textId="77777777" w:rsidR="00D92CEA" w:rsidRDefault="00D92CEA">
      <w:pPr>
        <w:pStyle w:val="BodyText"/>
        <w:rPr>
          <w:sz w:val="26"/>
          <w:lang w:eastAsia="ko-KR"/>
        </w:rPr>
      </w:pPr>
    </w:p>
    <w:p w14:paraId="05A2B2A5" w14:textId="77777777" w:rsidR="00D92CEA" w:rsidRDefault="00D92CEA">
      <w:pPr>
        <w:pStyle w:val="BodyText"/>
        <w:rPr>
          <w:sz w:val="26"/>
          <w:lang w:eastAsia="ko-KR"/>
        </w:rPr>
      </w:pPr>
    </w:p>
    <w:p w14:paraId="4DAC16D1" w14:textId="77777777" w:rsidR="00D92CEA" w:rsidRDefault="00D92CEA">
      <w:pPr>
        <w:pStyle w:val="BodyText"/>
        <w:rPr>
          <w:sz w:val="26"/>
          <w:lang w:eastAsia="ko-KR"/>
        </w:rPr>
      </w:pPr>
    </w:p>
    <w:p w14:paraId="5DF43693" w14:textId="77777777" w:rsidR="00D92CEA" w:rsidRDefault="00D92CEA">
      <w:pPr>
        <w:pStyle w:val="BodyText"/>
        <w:rPr>
          <w:sz w:val="26"/>
          <w:lang w:eastAsia="ko-KR"/>
        </w:rPr>
      </w:pPr>
    </w:p>
    <w:p w14:paraId="7CDE9FC2" w14:textId="77777777" w:rsidR="00D92CEA" w:rsidRDefault="00D92CEA">
      <w:pPr>
        <w:pStyle w:val="BodyText"/>
        <w:rPr>
          <w:sz w:val="26"/>
          <w:lang w:eastAsia="ko-KR"/>
        </w:rPr>
      </w:pPr>
    </w:p>
    <w:p w14:paraId="03A3C712" w14:textId="77777777" w:rsidR="00D92CEA" w:rsidRDefault="00D92CEA">
      <w:pPr>
        <w:pStyle w:val="BodyText"/>
        <w:rPr>
          <w:sz w:val="26"/>
          <w:lang w:eastAsia="ko-KR"/>
        </w:rPr>
      </w:pPr>
    </w:p>
    <w:p w14:paraId="3D18BF1A" w14:textId="77777777" w:rsidR="00D92CEA" w:rsidRDefault="00D92CEA">
      <w:pPr>
        <w:pStyle w:val="BodyText"/>
        <w:rPr>
          <w:sz w:val="26"/>
          <w:lang w:eastAsia="ko-KR"/>
        </w:rPr>
      </w:pPr>
    </w:p>
    <w:p w14:paraId="79681FCF" w14:textId="77777777" w:rsidR="00D92CEA" w:rsidRDefault="00D92CEA">
      <w:pPr>
        <w:pStyle w:val="BodyText"/>
        <w:rPr>
          <w:sz w:val="26"/>
          <w:lang w:eastAsia="ko-KR"/>
        </w:rPr>
      </w:pPr>
    </w:p>
    <w:p w14:paraId="2A994076" w14:textId="77777777" w:rsidR="00D92CEA" w:rsidRDefault="00D92CEA">
      <w:pPr>
        <w:pStyle w:val="BodyText"/>
        <w:rPr>
          <w:sz w:val="26"/>
          <w:lang w:eastAsia="ko-KR"/>
        </w:rPr>
      </w:pPr>
    </w:p>
    <w:p w14:paraId="544AB6DF" w14:textId="77777777" w:rsidR="00D92CEA" w:rsidRDefault="00D92CEA">
      <w:pPr>
        <w:pStyle w:val="BodyText"/>
        <w:rPr>
          <w:sz w:val="26"/>
          <w:lang w:eastAsia="ko-KR"/>
        </w:rPr>
      </w:pPr>
    </w:p>
    <w:p w14:paraId="51567834" w14:textId="77777777" w:rsidR="00D92CEA" w:rsidRDefault="00D92CEA">
      <w:pPr>
        <w:pStyle w:val="BodyText"/>
        <w:rPr>
          <w:sz w:val="26"/>
          <w:lang w:eastAsia="ko-KR"/>
        </w:rPr>
      </w:pPr>
    </w:p>
    <w:p w14:paraId="7D4E5202" w14:textId="77777777" w:rsidR="00D92CEA" w:rsidRDefault="00D92CEA">
      <w:pPr>
        <w:pStyle w:val="BodyText"/>
        <w:rPr>
          <w:sz w:val="26"/>
          <w:lang w:eastAsia="ko-KR"/>
        </w:rPr>
      </w:pPr>
    </w:p>
    <w:p w14:paraId="40ACFEE1" w14:textId="77777777" w:rsidR="00D92CEA" w:rsidRDefault="00D92CEA">
      <w:pPr>
        <w:pStyle w:val="BodyText"/>
        <w:rPr>
          <w:sz w:val="26"/>
          <w:lang w:eastAsia="ko-KR"/>
        </w:rPr>
      </w:pPr>
    </w:p>
    <w:p w14:paraId="47BAC3CC" w14:textId="77777777" w:rsidR="00D92CEA" w:rsidRDefault="00D92CEA">
      <w:pPr>
        <w:pStyle w:val="BodyText"/>
        <w:rPr>
          <w:sz w:val="26"/>
          <w:lang w:eastAsia="ko-KR"/>
        </w:rPr>
      </w:pPr>
    </w:p>
    <w:p w14:paraId="62F63C94" w14:textId="77777777" w:rsidR="00D92CEA" w:rsidRDefault="00D92CEA">
      <w:pPr>
        <w:pStyle w:val="BodyText"/>
        <w:rPr>
          <w:sz w:val="26"/>
          <w:lang w:eastAsia="ko-KR"/>
        </w:rPr>
      </w:pPr>
    </w:p>
    <w:p w14:paraId="1B7EE0F2" w14:textId="77777777" w:rsidR="00D92CEA" w:rsidRDefault="00D92CEA">
      <w:pPr>
        <w:pStyle w:val="BodyText"/>
        <w:rPr>
          <w:sz w:val="26"/>
          <w:lang w:eastAsia="ko-KR"/>
        </w:rPr>
      </w:pPr>
    </w:p>
    <w:p w14:paraId="6D885BF5" w14:textId="77777777" w:rsidR="00D92CEA" w:rsidRDefault="00D92CEA">
      <w:pPr>
        <w:pStyle w:val="BodyText"/>
        <w:rPr>
          <w:sz w:val="26"/>
          <w:lang w:eastAsia="ko-KR"/>
        </w:rPr>
      </w:pPr>
    </w:p>
    <w:p w14:paraId="233CC11D" w14:textId="77777777" w:rsidR="00D92CEA" w:rsidRDefault="00D92CEA">
      <w:pPr>
        <w:pStyle w:val="BodyText"/>
        <w:rPr>
          <w:sz w:val="26"/>
          <w:lang w:eastAsia="ko-KR"/>
        </w:rPr>
      </w:pPr>
    </w:p>
    <w:p w14:paraId="6CC939CB" w14:textId="77777777" w:rsidR="00D92CEA" w:rsidRDefault="001B2CFD">
      <w:pPr>
        <w:tabs>
          <w:tab w:val="left" w:pos="9524"/>
        </w:tabs>
        <w:spacing w:before="195"/>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7EBB0CCA" w14:textId="77777777" w:rsidR="00D92CEA" w:rsidRDefault="00D92CEA">
      <w:pPr>
        <w:rPr>
          <w:lang w:eastAsia="ko-KR"/>
        </w:rPr>
        <w:sectPr w:rsidR="00D92CEA">
          <w:type w:val="continuous"/>
          <w:pgSz w:w="12240" w:h="15840"/>
          <w:pgMar w:top="2980" w:right="740" w:bottom="280" w:left="740" w:header="1209" w:footer="0" w:gutter="0"/>
          <w:cols w:space="720"/>
        </w:sectPr>
      </w:pPr>
    </w:p>
    <w:p w14:paraId="726A4DE4" w14:textId="1140D1A8" w:rsidR="00D92CEA" w:rsidRDefault="001B2CFD" w:rsidP="008875B4">
      <w:pPr>
        <w:ind w:left="112" w:right="210"/>
        <w:jc w:val="both"/>
        <w:rPr>
          <w:sz w:val="23"/>
          <w:lang w:eastAsia="ko-KR"/>
        </w:rPr>
      </w:pPr>
      <w:r>
        <w:rPr>
          <w:rFonts w:ascii="Malgun Gothic" w:eastAsia="Malgun Gothic" w:hAnsi="Malgun Gothic" w:cs="Malgun Gothic"/>
          <w:sz w:val="23"/>
          <w:lang w:val="ko" w:eastAsia="ko-KR"/>
        </w:rPr>
        <w:lastRenderedPageBreak/>
        <w:t xml:space="preserve">고등 과학 필수 요소에서 </w:t>
      </w:r>
      <w:r w:rsidR="00CF551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F551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CF551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F551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E90DF3">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CF551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F551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고등 과학에서 요구되는 9가지 필수 요소 및 3가지 영역 중 _개의 요소, _개의 영역에 대한 평가를 받았습니다.</w:t>
      </w:r>
    </w:p>
    <w:p w14:paraId="733B2574" w14:textId="77777777" w:rsidR="00D92CEA" w:rsidRDefault="001B2CFD" w:rsidP="008875B4">
      <w:pPr>
        <w:ind w:left="112" w:right="381"/>
        <w:jc w:val="both"/>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3F18B645" w14:textId="77777777" w:rsidR="00D92CEA" w:rsidRDefault="00D92CEA" w:rsidP="008875B4">
      <w:pPr>
        <w:pStyle w:val="BodyText"/>
        <w:rPr>
          <w:sz w:val="12"/>
          <w:lang w:eastAsia="ko-K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6"/>
        <w:gridCol w:w="3795"/>
        <w:gridCol w:w="3757"/>
        <w:gridCol w:w="3838"/>
      </w:tblGrid>
      <w:tr w:rsidR="000521BD" w14:paraId="4C028D03" w14:textId="77777777" w:rsidTr="008875B4">
        <w:trPr>
          <w:trHeight w:val="180"/>
        </w:trPr>
        <w:tc>
          <w:tcPr>
            <w:tcW w:w="1936" w:type="dxa"/>
            <w:vMerge w:val="restart"/>
            <w:tcBorders>
              <w:bottom w:val="single" w:sz="12" w:space="0" w:color="000000"/>
              <w:right w:val="nil"/>
            </w:tcBorders>
            <w:shd w:val="clear" w:color="auto" w:fill="auto"/>
          </w:tcPr>
          <w:p w14:paraId="32155AE5" w14:textId="77777777" w:rsidR="00D92CEA" w:rsidRDefault="00D92CEA">
            <w:pPr>
              <w:pStyle w:val="TableParagraph"/>
              <w:spacing w:before="0"/>
              <w:rPr>
                <w:lang w:eastAsia="ko-KR"/>
              </w:rPr>
            </w:pPr>
          </w:p>
          <w:p w14:paraId="784CD742" w14:textId="77777777" w:rsidR="00D92CEA" w:rsidRDefault="00D92CEA">
            <w:pPr>
              <w:pStyle w:val="TableParagraph"/>
              <w:spacing w:before="5"/>
              <w:rPr>
                <w:sz w:val="17"/>
                <w:lang w:eastAsia="ko-KR"/>
              </w:rPr>
            </w:pPr>
          </w:p>
          <w:p w14:paraId="36EAF789" w14:textId="77777777" w:rsidR="00D92CEA" w:rsidRDefault="001B2CFD">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390" w:type="dxa"/>
            <w:gridSpan w:val="3"/>
            <w:tcBorders>
              <w:left w:val="nil"/>
            </w:tcBorders>
            <w:shd w:val="clear" w:color="auto" w:fill="auto"/>
          </w:tcPr>
          <w:p w14:paraId="6F2726A5" w14:textId="77777777" w:rsidR="00D92CEA" w:rsidRDefault="001B2CFD">
            <w:pPr>
              <w:pStyle w:val="TableParagraph"/>
              <w:spacing w:before="29"/>
              <w:ind w:left="4693" w:right="4685"/>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521BD" w14:paraId="3619821E" w14:textId="77777777" w:rsidTr="008875B4">
        <w:trPr>
          <w:trHeight w:val="519"/>
        </w:trPr>
        <w:tc>
          <w:tcPr>
            <w:tcW w:w="1936" w:type="dxa"/>
            <w:vMerge/>
            <w:tcBorders>
              <w:top w:val="nil"/>
              <w:bottom w:val="single" w:sz="12" w:space="0" w:color="000000"/>
              <w:right w:val="nil"/>
            </w:tcBorders>
            <w:shd w:val="clear" w:color="auto" w:fill="auto"/>
          </w:tcPr>
          <w:p w14:paraId="18E89CB6" w14:textId="77777777" w:rsidR="00D92CEA" w:rsidRDefault="00D92CEA">
            <w:pPr>
              <w:rPr>
                <w:sz w:val="2"/>
                <w:szCs w:val="2"/>
              </w:rPr>
            </w:pPr>
          </w:p>
        </w:tc>
        <w:tc>
          <w:tcPr>
            <w:tcW w:w="3795" w:type="dxa"/>
            <w:tcBorders>
              <w:left w:val="nil"/>
              <w:bottom w:val="single" w:sz="12" w:space="0" w:color="000000"/>
              <w:right w:val="nil"/>
            </w:tcBorders>
            <w:shd w:val="clear" w:color="auto" w:fill="auto"/>
          </w:tcPr>
          <w:p w14:paraId="2ED0A5D2" w14:textId="77777777" w:rsidR="00D92CEA" w:rsidRDefault="00D92CEA">
            <w:pPr>
              <w:pStyle w:val="TableParagraph"/>
              <w:spacing w:before="0"/>
            </w:pPr>
          </w:p>
          <w:p w14:paraId="15762981" w14:textId="77777777" w:rsidR="00D92CEA" w:rsidRDefault="00D92CEA">
            <w:pPr>
              <w:pStyle w:val="TableParagraph"/>
              <w:spacing w:before="4"/>
            </w:pPr>
          </w:p>
          <w:p w14:paraId="712306E3" w14:textId="77777777" w:rsidR="00D92CEA" w:rsidRDefault="001B2CFD">
            <w:pPr>
              <w:pStyle w:val="TableParagraph"/>
              <w:spacing w:before="0"/>
              <w:ind w:left="7"/>
              <w:jc w:val="center"/>
              <w:rPr>
                <w:sz w:val="17"/>
              </w:rPr>
            </w:pPr>
            <w:r>
              <w:rPr>
                <w:rFonts w:ascii="Malgun Gothic" w:eastAsia="Malgun Gothic" w:hAnsi="Malgun Gothic" w:cs="Malgun Gothic"/>
                <w:w w:val="102"/>
                <w:sz w:val="17"/>
                <w:lang w:val="ko"/>
              </w:rPr>
              <w:t>1</w:t>
            </w:r>
          </w:p>
        </w:tc>
        <w:tc>
          <w:tcPr>
            <w:tcW w:w="3757" w:type="dxa"/>
            <w:tcBorders>
              <w:left w:val="nil"/>
              <w:bottom w:val="single" w:sz="12" w:space="0" w:color="000000"/>
              <w:right w:val="nil"/>
            </w:tcBorders>
            <w:shd w:val="clear" w:color="auto" w:fill="auto"/>
          </w:tcPr>
          <w:p w14:paraId="67CC282D" w14:textId="77777777" w:rsidR="00D92CEA" w:rsidRDefault="00D92CEA">
            <w:pPr>
              <w:pStyle w:val="TableParagraph"/>
              <w:spacing w:before="0"/>
            </w:pPr>
          </w:p>
          <w:p w14:paraId="1E2E2DFA" w14:textId="77777777" w:rsidR="00D92CEA" w:rsidRDefault="00D92CEA">
            <w:pPr>
              <w:pStyle w:val="TableParagraph"/>
              <w:spacing w:before="4"/>
            </w:pPr>
          </w:p>
          <w:p w14:paraId="6CA68B50" w14:textId="77777777" w:rsidR="00D92CEA" w:rsidRDefault="001B2CFD">
            <w:pPr>
              <w:pStyle w:val="TableParagraph"/>
              <w:spacing w:before="0"/>
              <w:ind w:left="45"/>
              <w:jc w:val="center"/>
              <w:rPr>
                <w:sz w:val="17"/>
              </w:rPr>
            </w:pPr>
            <w:r>
              <w:rPr>
                <w:rFonts w:ascii="Malgun Gothic" w:eastAsia="Malgun Gothic" w:hAnsi="Malgun Gothic" w:cs="Malgun Gothic"/>
                <w:w w:val="102"/>
                <w:sz w:val="17"/>
                <w:lang w:val="ko"/>
              </w:rPr>
              <w:t>2</w:t>
            </w:r>
          </w:p>
        </w:tc>
        <w:tc>
          <w:tcPr>
            <w:tcW w:w="3837" w:type="dxa"/>
            <w:tcBorders>
              <w:left w:val="nil"/>
              <w:bottom w:val="single" w:sz="12" w:space="0" w:color="000000"/>
            </w:tcBorders>
            <w:shd w:val="clear" w:color="auto" w:fill="auto"/>
          </w:tcPr>
          <w:p w14:paraId="4C3B5E71" w14:textId="77777777" w:rsidR="00D92CEA" w:rsidRDefault="00D92CEA">
            <w:pPr>
              <w:pStyle w:val="TableParagraph"/>
              <w:spacing w:before="2"/>
              <w:rPr>
                <w:sz w:val="7"/>
              </w:rPr>
            </w:pPr>
          </w:p>
          <w:p w14:paraId="1CA301ED" w14:textId="77777777" w:rsidR="00D92CEA" w:rsidRDefault="001B2CFD">
            <w:pPr>
              <w:pStyle w:val="TableParagraph"/>
              <w:spacing w:before="0"/>
              <w:ind w:left="1772"/>
              <w:rPr>
                <w:sz w:val="20"/>
              </w:rPr>
            </w:pPr>
            <w:r>
              <w:rPr>
                <w:noProof/>
                <w:sz w:val="20"/>
              </w:rPr>
              <w:drawing>
                <wp:inline distT="0" distB="0" distL="0" distR="0" wp14:anchorId="303114F4" wp14:editId="65FD996C">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48D91A7" w14:textId="77777777" w:rsidR="00D92CEA" w:rsidRDefault="001B2CFD">
            <w:pPr>
              <w:pStyle w:val="TableParagraph"/>
              <w:spacing w:before="0"/>
              <w:ind w:left="1574" w:right="1480"/>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0521BD" w14:paraId="6A93B493" w14:textId="77777777" w:rsidTr="008875B4">
        <w:trPr>
          <w:trHeight w:val="372"/>
        </w:trPr>
        <w:tc>
          <w:tcPr>
            <w:tcW w:w="1936" w:type="dxa"/>
            <w:tcBorders>
              <w:top w:val="single" w:sz="12" w:space="0" w:color="000000"/>
              <w:bottom w:val="single" w:sz="12" w:space="0" w:color="000000"/>
              <w:right w:val="nil"/>
            </w:tcBorders>
            <w:shd w:val="clear" w:color="auto" w:fill="auto"/>
          </w:tcPr>
          <w:p w14:paraId="0BA1998F"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SCI.EE.HS.PS1-2</w:t>
            </w:r>
          </w:p>
        </w:tc>
        <w:tc>
          <w:tcPr>
            <w:tcW w:w="3795" w:type="dxa"/>
            <w:tcBorders>
              <w:top w:val="single" w:sz="12" w:space="0" w:color="000000"/>
              <w:left w:val="nil"/>
              <w:bottom w:val="single" w:sz="12" w:space="0" w:color="000000"/>
              <w:right w:val="nil"/>
            </w:tcBorders>
            <w:shd w:val="clear" w:color="auto" w:fill="auto"/>
          </w:tcPr>
          <w:p w14:paraId="518CC290" w14:textId="77777777" w:rsidR="00D92CEA" w:rsidRDefault="001B2CFD" w:rsidP="00110E38">
            <w:pPr>
              <w:pStyle w:val="TableParagraph"/>
              <w:spacing w:before="27"/>
              <w:ind w:left="123"/>
              <w:rPr>
                <w:sz w:val="17"/>
                <w:lang w:eastAsia="ko-KR"/>
              </w:rPr>
            </w:pPr>
            <w:r>
              <w:rPr>
                <w:rFonts w:ascii="Malgun Gothic" w:eastAsia="Malgun Gothic" w:hAnsi="Malgun Gothic" w:cs="Malgun Gothic"/>
                <w:w w:val="105"/>
                <w:sz w:val="17"/>
                <w:lang w:val="ko" w:eastAsia="ko-KR"/>
              </w:rPr>
              <w:t>화학 반응 중 변화 이해하기</w:t>
            </w:r>
          </w:p>
        </w:tc>
        <w:tc>
          <w:tcPr>
            <w:tcW w:w="3757" w:type="dxa"/>
            <w:tcBorders>
              <w:top w:val="single" w:sz="12" w:space="0" w:color="000000"/>
              <w:left w:val="nil"/>
              <w:bottom w:val="single" w:sz="12" w:space="0" w:color="000000"/>
              <w:right w:val="nil"/>
            </w:tcBorders>
            <w:shd w:val="clear" w:color="auto" w:fill="auto"/>
          </w:tcPr>
          <w:p w14:paraId="2010F052" w14:textId="77777777" w:rsidR="00D92CEA" w:rsidRDefault="001B2CFD">
            <w:pPr>
              <w:pStyle w:val="TableParagraph"/>
              <w:ind w:left="122"/>
              <w:rPr>
                <w:sz w:val="17"/>
                <w:lang w:eastAsia="ko-KR"/>
              </w:rPr>
            </w:pPr>
            <w:r>
              <w:rPr>
                <w:rFonts w:ascii="Malgun Gothic" w:eastAsia="Malgun Gothic" w:hAnsi="Malgun Gothic" w:cs="Malgun Gothic"/>
                <w:w w:val="105"/>
                <w:sz w:val="17"/>
                <w:lang w:val="ko" w:eastAsia="ko-KR"/>
              </w:rPr>
              <w:t>화학 반응 중 변화 식별하기</w:t>
            </w:r>
          </w:p>
        </w:tc>
        <w:tc>
          <w:tcPr>
            <w:tcW w:w="3837" w:type="dxa"/>
            <w:tcBorders>
              <w:top w:val="single" w:sz="12" w:space="0" w:color="000000"/>
              <w:left w:val="nil"/>
              <w:bottom w:val="single" w:sz="12" w:space="0" w:color="000000"/>
            </w:tcBorders>
            <w:shd w:val="clear" w:color="auto" w:fill="auto"/>
          </w:tcPr>
          <w:p w14:paraId="44E043BE" w14:textId="77777777" w:rsidR="00D92CEA" w:rsidRDefault="001B2CFD" w:rsidP="00110E38">
            <w:pPr>
              <w:pStyle w:val="TableParagraph"/>
              <w:spacing w:before="27"/>
              <w:ind w:left="161"/>
              <w:rPr>
                <w:sz w:val="17"/>
                <w:lang w:eastAsia="ko-KR"/>
              </w:rPr>
            </w:pPr>
            <w:r>
              <w:rPr>
                <w:rFonts w:ascii="Malgun Gothic" w:eastAsia="Malgun Gothic" w:hAnsi="Malgun Gothic" w:cs="Malgun Gothic"/>
                <w:w w:val="105"/>
                <w:sz w:val="17"/>
                <w:lang w:val="ko" w:eastAsia="ko-KR"/>
              </w:rPr>
              <w:t>증거 자료를 사용하여 화학적 특성의 패턴 설명하기</w:t>
            </w:r>
          </w:p>
        </w:tc>
      </w:tr>
      <w:tr w:rsidR="000521BD" w14:paraId="7B23E25F" w14:textId="77777777" w:rsidTr="008875B4">
        <w:trPr>
          <w:trHeight w:val="372"/>
        </w:trPr>
        <w:tc>
          <w:tcPr>
            <w:tcW w:w="1936" w:type="dxa"/>
            <w:tcBorders>
              <w:top w:val="single" w:sz="12" w:space="0" w:color="000000"/>
              <w:bottom w:val="single" w:sz="12" w:space="0" w:color="000000"/>
              <w:right w:val="nil"/>
            </w:tcBorders>
            <w:shd w:val="clear" w:color="auto" w:fill="auto"/>
          </w:tcPr>
          <w:p w14:paraId="3F836277"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SCI.EE.HS.PS2-3</w:t>
            </w:r>
          </w:p>
        </w:tc>
        <w:tc>
          <w:tcPr>
            <w:tcW w:w="3795" w:type="dxa"/>
            <w:tcBorders>
              <w:top w:val="single" w:sz="12" w:space="0" w:color="000000"/>
              <w:left w:val="nil"/>
              <w:bottom w:val="single" w:sz="12" w:space="0" w:color="000000"/>
              <w:right w:val="nil"/>
            </w:tcBorders>
            <w:shd w:val="clear" w:color="auto" w:fill="auto"/>
          </w:tcPr>
          <w:p w14:paraId="2E653AC2" w14:textId="77777777" w:rsidR="00D92CEA" w:rsidRDefault="001B2CFD">
            <w:pPr>
              <w:pStyle w:val="TableParagraph"/>
              <w:ind w:left="123"/>
              <w:rPr>
                <w:sz w:val="17"/>
                <w:lang w:eastAsia="ko-KR"/>
              </w:rPr>
            </w:pPr>
            <w:r>
              <w:rPr>
                <w:rFonts w:ascii="Malgun Gothic" w:eastAsia="Malgun Gothic" w:hAnsi="Malgun Gothic" w:cs="Malgun Gothic"/>
                <w:spacing w:val="-1"/>
                <w:w w:val="105"/>
                <w:sz w:val="17"/>
                <w:lang w:val="ko" w:eastAsia="ko-KR"/>
              </w:rPr>
              <w:t>힘을 줄이는 안전 장치 식별하기</w:t>
            </w:r>
          </w:p>
        </w:tc>
        <w:tc>
          <w:tcPr>
            <w:tcW w:w="3757" w:type="dxa"/>
            <w:tcBorders>
              <w:top w:val="single" w:sz="12" w:space="0" w:color="000000"/>
              <w:left w:val="nil"/>
              <w:bottom w:val="single" w:sz="12" w:space="0" w:color="000000"/>
              <w:right w:val="nil"/>
            </w:tcBorders>
            <w:shd w:val="clear" w:color="auto" w:fill="auto"/>
          </w:tcPr>
          <w:p w14:paraId="7C8C01E9" w14:textId="77777777" w:rsidR="00D92CEA" w:rsidRDefault="001B2CFD" w:rsidP="00110E38">
            <w:pPr>
              <w:pStyle w:val="TableParagraph"/>
              <w:spacing w:before="27"/>
              <w:ind w:left="122"/>
              <w:rPr>
                <w:sz w:val="17"/>
                <w:lang w:eastAsia="ko-KR"/>
              </w:rPr>
            </w:pPr>
            <w:r>
              <w:rPr>
                <w:rFonts w:ascii="Malgun Gothic" w:eastAsia="Malgun Gothic" w:hAnsi="Malgun Gothic" w:cs="Malgun Gothic"/>
                <w:w w:val="105"/>
                <w:sz w:val="17"/>
                <w:lang w:val="ko" w:eastAsia="ko-KR"/>
              </w:rPr>
              <w:t>데이터를 사용하여 안전 장치의 효과 비교하기</w:t>
            </w:r>
          </w:p>
        </w:tc>
        <w:tc>
          <w:tcPr>
            <w:tcW w:w="3837" w:type="dxa"/>
            <w:tcBorders>
              <w:top w:val="single" w:sz="12" w:space="0" w:color="000000"/>
              <w:left w:val="nil"/>
              <w:bottom w:val="single" w:sz="12" w:space="0" w:color="000000"/>
            </w:tcBorders>
            <w:shd w:val="clear" w:color="auto" w:fill="auto"/>
          </w:tcPr>
          <w:p w14:paraId="223234E4" w14:textId="77777777" w:rsidR="00D92CEA" w:rsidRDefault="001B2CFD">
            <w:pPr>
              <w:pStyle w:val="TableParagraph"/>
              <w:ind w:left="161"/>
              <w:rPr>
                <w:sz w:val="17"/>
                <w:lang w:eastAsia="ko-KR"/>
              </w:rPr>
            </w:pPr>
            <w:r>
              <w:rPr>
                <w:rFonts w:ascii="Malgun Gothic" w:eastAsia="Malgun Gothic" w:hAnsi="Malgun Gothic" w:cs="Malgun Gothic"/>
                <w:spacing w:val="-1"/>
                <w:w w:val="105"/>
                <w:sz w:val="17"/>
                <w:lang w:val="ko" w:eastAsia="ko-KR"/>
              </w:rPr>
              <w:t>안전 장치 평가 및 힘 최소화하기</w:t>
            </w:r>
          </w:p>
        </w:tc>
      </w:tr>
      <w:tr w:rsidR="000521BD" w14:paraId="10BC9BA8" w14:textId="77777777" w:rsidTr="008875B4">
        <w:trPr>
          <w:trHeight w:val="372"/>
        </w:trPr>
        <w:tc>
          <w:tcPr>
            <w:tcW w:w="1936" w:type="dxa"/>
            <w:tcBorders>
              <w:top w:val="single" w:sz="12" w:space="0" w:color="000000"/>
              <w:bottom w:val="single" w:sz="12" w:space="0" w:color="000000"/>
              <w:right w:val="nil"/>
            </w:tcBorders>
            <w:shd w:val="clear" w:color="auto" w:fill="auto"/>
          </w:tcPr>
          <w:p w14:paraId="2AB044A8"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SCI.EE.HS.PS3-4</w:t>
            </w:r>
          </w:p>
        </w:tc>
        <w:tc>
          <w:tcPr>
            <w:tcW w:w="3795" w:type="dxa"/>
            <w:tcBorders>
              <w:top w:val="single" w:sz="12" w:space="0" w:color="000000"/>
              <w:left w:val="nil"/>
              <w:bottom w:val="single" w:sz="12" w:space="0" w:color="000000"/>
              <w:right w:val="nil"/>
            </w:tcBorders>
            <w:shd w:val="clear" w:color="auto" w:fill="auto"/>
          </w:tcPr>
          <w:p w14:paraId="4746BB78" w14:textId="77777777" w:rsidR="00D92CEA" w:rsidRDefault="001B2CFD">
            <w:pPr>
              <w:pStyle w:val="TableParagraph"/>
              <w:ind w:left="123"/>
              <w:rPr>
                <w:sz w:val="17"/>
                <w:lang w:eastAsia="ko-KR"/>
              </w:rPr>
            </w:pPr>
            <w:r>
              <w:rPr>
                <w:rFonts w:ascii="Malgun Gothic" w:eastAsia="Malgun Gothic" w:hAnsi="Malgun Gothic" w:cs="Malgun Gothic"/>
                <w:spacing w:val="-1"/>
                <w:w w:val="105"/>
                <w:sz w:val="17"/>
                <w:lang w:val="ko" w:eastAsia="ko-KR"/>
              </w:rPr>
              <w:t>두 액체의 온도 비교하기</w:t>
            </w:r>
          </w:p>
        </w:tc>
        <w:tc>
          <w:tcPr>
            <w:tcW w:w="3757" w:type="dxa"/>
            <w:tcBorders>
              <w:top w:val="single" w:sz="12" w:space="0" w:color="000000"/>
              <w:left w:val="nil"/>
              <w:bottom w:val="single" w:sz="12" w:space="0" w:color="000000"/>
              <w:right w:val="nil"/>
            </w:tcBorders>
            <w:shd w:val="clear" w:color="auto" w:fill="auto"/>
          </w:tcPr>
          <w:p w14:paraId="7F92CDA5" w14:textId="77777777" w:rsidR="00D92CEA" w:rsidRDefault="001B2CFD" w:rsidP="00110E38">
            <w:pPr>
              <w:pStyle w:val="TableParagraph"/>
              <w:spacing w:before="27"/>
              <w:ind w:left="122"/>
              <w:rPr>
                <w:sz w:val="17"/>
                <w:lang w:eastAsia="ko-KR"/>
              </w:rPr>
            </w:pPr>
            <w:r>
              <w:rPr>
                <w:rFonts w:ascii="Malgun Gothic" w:eastAsia="Malgun Gothic" w:hAnsi="Malgun Gothic" w:cs="Malgun Gothic"/>
                <w:spacing w:val="-1"/>
                <w:w w:val="105"/>
                <w:sz w:val="17"/>
                <w:lang w:val="ko" w:eastAsia="ko-KR"/>
              </w:rPr>
              <w:t>혼합 전후의 액체 온도 비교하기</w:t>
            </w:r>
          </w:p>
        </w:tc>
        <w:tc>
          <w:tcPr>
            <w:tcW w:w="3837" w:type="dxa"/>
            <w:tcBorders>
              <w:top w:val="single" w:sz="12" w:space="0" w:color="000000"/>
              <w:left w:val="nil"/>
              <w:bottom w:val="single" w:sz="12" w:space="0" w:color="000000"/>
            </w:tcBorders>
            <w:shd w:val="clear" w:color="auto" w:fill="auto"/>
          </w:tcPr>
          <w:p w14:paraId="3DE83817" w14:textId="77777777" w:rsidR="00D92CEA" w:rsidRDefault="001B2CFD" w:rsidP="00110E38">
            <w:pPr>
              <w:pStyle w:val="TableParagraph"/>
              <w:spacing w:before="27"/>
              <w:ind w:left="161"/>
              <w:rPr>
                <w:sz w:val="17"/>
                <w:lang w:eastAsia="ko-KR"/>
              </w:rPr>
            </w:pPr>
            <w:r>
              <w:rPr>
                <w:rFonts w:ascii="Malgun Gothic" w:eastAsia="Malgun Gothic" w:hAnsi="Malgun Gothic" w:cs="Malgun Gothic"/>
                <w:spacing w:val="-1"/>
                <w:w w:val="105"/>
                <w:sz w:val="17"/>
                <w:lang w:val="ko" w:eastAsia="ko-KR"/>
              </w:rPr>
              <w:t>혼합 전후의 액체 온도 조사 및 예측하기</w:t>
            </w:r>
          </w:p>
        </w:tc>
      </w:tr>
      <w:tr w:rsidR="000521BD" w14:paraId="7306E3F5" w14:textId="77777777" w:rsidTr="008875B4">
        <w:trPr>
          <w:trHeight w:val="372"/>
        </w:trPr>
        <w:tc>
          <w:tcPr>
            <w:tcW w:w="1936" w:type="dxa"/>
            <w:tcBorders>
              <w:top w:val="single" w:sz="12" w:space="0" w:color="000000"/>
              <w:bottom w:val="single" w:sz="12" w:space="0" w:color="000000"/>
              <w:right w:val="nil"/>
            </w:tcBorders>
            <w:shd w:val="clear" w:color="auto" w:fill="auto"/>
          </w:tcPr>
          <w:p w14:paraId="2EAC3295"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SCI.EE.HS.LS1-2</w:t>
            </w:r>
          </w:p>
        </w:tc>
        <w:tc>
          <w:tcPr>
            <w:tcW w:w="3795" w:type="dxa"/>
            <w:tcBorders>
              <w:top w:val="single" w:sz="12" w:space="0" w:color="000000"/>
              <w:left w:val="nil"/>
              <w:bottom w:val="single" w:sz="12" w:space="0" w:color="000000"/>
              <w:right w:val="nil"/>
            </w:tcBorders>
            <w:shd w:val="clear" w:color="auto" w:fill="auto"/>
          </w:tcPr>
          <w:p w14:paraId="1F1D3A99" w14:textId="77777777" w:rsidR="00D92CEA" w:rsidRDefault="001B2CFD">
            <w:pPr>
              <w:pStyle w:val="TableParagraph"/>
              <w:ind w:left="123"/>
              <w:rPr>
                <w:sz w:val="17"/>
                <w:lang w:eastAsia="ko-KR"/>
              </w:rPr>
            </w:pPr>
            <w:r>
              <w:rPr>
                <w:rFonts w:ascii="Malgun Gothic" w:eastAsia="Malgun Gothic" w:hAnsi="Malgun Gothic" w:cs="Malgun Gothic"/>
                <w:sz w:val="17"/>
                <w:lang w:val="ko" w:eastAsia="ko-KR"/>
              </w:rPr>
              <w:t>장기의 다양한 기능을 이해하기</w:t>
            </w:r>
          </w:p>
        </w:tc>
        <w:tc>
          <w:tcPr>
            <w:tcW w:w="3757" w:type="dxa"/>
            <w:tcBorders>
              <w:top w:val="single" w:sz="12" w:space="0" w:color="000000"/>
              <w:left w:val="nil"/>
              <w:bottom w:val="single" w:sz="12" w:space="0" w:color="000000"/>
              <w:right w:val="nil"/>
            </w:tcBorders>
            <w:shd w:val="clear" w:color="auto" w:fill="auto"/>
          </w:tcPr>
          <w:p w14:paraId="3F5DC976" w14:textId="77777777" w:rsidR="00D92CEA" w:rsidRDefault="001B2CFD">
            <w:pPr>
              <w:pStyle w:val="TableParagraph"/>
              <w:ind w:left="122"/>
              <w:rPr>
                <w:sz w:val="17"/>
                <w:lang w:eastAsia="ko-KR"/>
              </w:rPr>
            </w:pPr>
            <w:r>
              <w:rPr>
                <w:rFonts w:ascii="Malgun Gothic" w:eastAsia="Malgun Gothic" w:hAnsi="Malgun Gothic" w:cs="Malgun Gothic"/>
                <w:sz w:val="17"/>
                <w:lang w:val="ko" w:eastAsia="ko-KR"/>
              </w:rPr>
              <w:t>각 장기의 특정 기능 식별하기</w:t>
            </w:r>
          </w:p>
        </w:tc>
        <w:tc>
          <w:tcPr>
            <w:tcW w:w="3837" w:type="dxa"/>
            <w:tcBorders>
              <w:top w:val="single" w:sz="12" w:space="0" w:color="000000"/>
              <w:left w:val="nil"/>
              <w:bottom w:val="single" w:sz="12" w:space="0" w:color="000000"/>
            </w:tcBorders>
            <w:shd w:val="clear" w:color="auto" w:fill="auto"/>
          </w:tcPr>
          <w:p w14:paraId="0C069175" w14:textId="77777777" w:rsidR="00D92CEA" w:rsidRDefault="001B2CFD" w:rsidP="00110E38">
            <w:pPr>
              <w:pStyle w:val="TableParagraph"/>
              <w:spacing w:before="27"/>
              <w:ind w:left="161"/>
              <w:rPr>
                <w:sz w:val="17"/>
                <w:lang w:eastAsia="ko-KR"/>
              </w:rPr>
            </w:pPr>
            <w:r>
              <w:rPr>
                <w:rFonts w:ascii="Malgun Gothic" w:eastAsia="Malgun Gothic" w:hAnsi="Malgun Gothic" w:cs="Malgun Gothic"/>
                <w:w w:val="105"/>
                <w:sz w:val="17"/>
                <w:lang w:val="ko" w:eastAsia="ko-KR"/>
              </w:rPr>
              <w:t>장기의 조직 및 상호작용 모델 구성하기</w:t>
            </w:r>
          </w:p>
        </w:tc>
      </w:tr>
      <w:tr w:rsidR="000521BD" w14:paraId="13FCC6DA" w14:textId="77777777" w:rsidTr="008875B4">
        <w:trPr>
          <w:trHeight w:val="372"/>
        </w:trPr>
        <w:tc>
          <w:tcPr>
            <w:tcW w:w="1936" w:type="dxa"/>
            <w:tcBorders>
              <w:top w:val="single" w:sz="12" w:space="0" w:color="000000"/>
              <w:bottom w:val="single" w:sz="12" w:space="0" w:color="000000"/>
              <w:right w:val="nil"/>
            </w:tcBorders>
            <w:shd w:val="clear" w:color="auto" w:fill="auto"/>
          </w:tcPr>
          <w:p w14:paraId="6A641F85"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SCI.EE.HS.LS2-2</w:t>
            </w:r>
          </w:p>
        </w:tc>
        <w:tc>
          <w:tcPr>
            <w:tcW w:w="3795" w:type="dxa"/>
            <w:tcBorders>
              <w:top w:val="single" w:sz="12" w:space="0" w:color="000000"/>
              <w:left w:val="nil"/>
              <w:bottom w:val="single" w:sz="12" w:space="0" w:color="000000"/>
              <w:right w:val="nil"/>
            </w:tcBorders>
            <w:shd w:val="clear" w:color="auto" w:fill="auto"/>
          </w:tcPr>
          <w:p w14:paraId="1E1A125A" w14:textId="77777777" w:rsidR="00D92CEA" w:rsidRDefault="001B2CFD">
            <w:pPr>
              <w:pStyle w:val="TableParagraph"/>
              <w:ind w:left="123"/>
              <w:rPr>
                <w:sz w:val="17"/>
                <w:lang w:eastAsia="ko-KR"/>
              </w:rPr>
            </w:pPr>
            <w:r>
              <w:rPr>
                <w:rFonts w:ascii="Malgun Gothic" w:eastAsia="Malgun Gothic" w:hAnsi="Malgun Gothic" w:cs="Malgun Gothic"/>
                <w:spacing w:val="-1"/>
                <w:w w:val="105"/>
                <w:sz w:val="17"/>
                <w:lang w:val="ko" w:eastAsia="ko-KR"/>
              </w:rPr>
              <w:t>야생동물의 먹이 및 서식지 식별하기</w:t>
            </w:r>
          </w:p>
        </w:tc>
        <w:tc>
          <w:tcPr>
            <w:tcW w:w="3757" w:type="dxa"/>
            <w:tcBorders>
              <w:top w:val="single" w:sz="12" w:space="0" w:color="000000"/>
              <w:left w:val="nil"/>
              <w:bottom w:val="single" w:sz="12" w:space="0" w:color="000000"/>
              <w:right w:val="nil"/>
            </w:tcBorders>
            <w:shd w:val="clear" w:color="auto" w:fill="auto"/>
          </w:tcPr>
          <w:p w14:paraId="693EC2C9" w14:textId="77777777" w:rsidR="00D92CEA" w:rsidRDefault="001B2CFD" w:rsidP="00110E38">
            <w:pPr>
              <w:pStyle w:val="TableParagraph"/>
              <w:spacing w:before="27"/>
              <w:ind w:left="122"/>
              <w:rPr>
                <w:sz w:val="17"/>
                <w:lang w:eastAsia="ko-KR"/>
              </w:rPr>
            </w:pPr>
            <w:r>
              <w:rPr>
                <w:rFonts w:ascii="Malgun Gothic" w:eastAsia="Malgun Gothic" w:hAnsi="Malgun Gothic" w:cs="Malgun Gothic"/>
                <w:sz w:val="17"/>
                <w:lang w:val="ko" w:eastAsia="ko-KR"/>
              </w:rPr>
              <w:t>개체군의 규모와 자원의 관계 이해하기</w:t>
            </w:r>
          </w:p>
        </w:tc>
        <w:tc>
          <w:tcPr>
            <w:tcW w:w="3837" w:type="dxa"/>
            <w:tcBorders>
              <w:top w:val="single" w:sz="12" w:space="0" w:color="000000"/>
              <w:left w:val="nil"/>
              <w:bottom w:val="single" w:sz="12" w:space="0" w:color="000000"/>
            </w:tcBorders>
            <w:shd w:val="clear" w:color="auto" w:fill="auto"/>
          </w:tcPr>
          <w:p w14:paraId="27C38CC9" w14:textId="77777777" w:rsidR="00D92CEA" w:rsidRDefault="001B2CFD" w:rsidP="00110E38">
            <w:pPr>
              <w:pStyle w:val="TableParagraph"/>
              <w:spacing w:before="27"/>
              <w:ind w:left="161"/>
              <w:rPr>
                <w:sz w:val="17"/>
                <w:lang w:eastAsia="ko-KR"/>
              </w:rPr>
            </w:pPr>
            <w:r>
              <w:rPr>
                <w:rFonts w:ascii="Malgun Gothic" w:eastAsia="Malgun Gothic" w:hAnsi="Malgun Gothic" w:cs="Malgun Gothic"/>
                <w:w w:val="105"/>
                <w:sz w:val="17"/>
                <w:lang w:val="ko" w:eastAsia="ko-KR"/>
              </w:rPr>
              <w:t>다른 생물에 대한 동물 개체군의 의존성 설명하기</w:t>
            </w:r>
          </w:p>
        </w:tc>
      </w:tr>
      <w:tr w:rsidR="000521BD" w14:paraId="3193B52C" w14:textId="77777777" w:rsidTr="008875B4">
        <w:trPr>
          <w:trHeight w:val="370"/>
        </w:trPr>
        <w:tc>
          <w:tcPr>
            <w:tcW w:w="1936" w:type="dxa"/>
            <w:tcBorders>
              <w:top w:val="single" w:sz="12" w:space="0" w:color="000000"/>
              <w:bottom w:val="single" w:sz="24" w:space="0" w:color="000000"/>
              <w:right w:val="nil"/>
            </w:tcBorders>
            <w:shd w:val="clear" w:color="auto" w:fill="auto"/>
          </w:tcPr>
          <w:p w14:paraId="636545C7" w14:textId="77777777" w:rsidR="00D92CEA" w:rsidRDefault="001B2CFD">
            <w:pPr>
              <w:pStyle w:val="TableParagraph"/>
              <w:ind w:left="238" w:right="232"/>
              <w:jc w:val="center"/>
              <w:rPr>
                <w:sz w:val="17"/>
              </w:rPr>
            </w:pPr>
            <w:r>
              <w:rPr>
                <w:rFonts w:ascii="Malgun Gothic" w:eastAsia="Malgun Gothic" w:hAnsi="Malgun Gothic" w:cs="Malgun Gothic"/>
                <w:w w:val="105"/>
                <w:sz w:val="17"/>
                <w:lang w:val="ko"/>
              </w:rPr>
              <w:t>SCI.EE.HS.LS4-2</w:t>
            </w:r>
          </w:p>
        </w:tc>
        <w:tc>
          <w:tcPr>
            <w:tcW w:w="3795" w:type="dxa"/>
            <w:tcBorders>
              <w:top w:val="single" w:sz="12" w:space="0" w:color="000000"/>
              <w:left w:val="nil"/>
              <w:bottom w:val="single" w:sz="24" w:space="0" w:color="000000"/>
              <w:right w:val="nil"/>
            </w:tcBorders>
            <w:shd w:val="clear" w:color="auto" w:fill="auto"/>
          </w:tcPr>
          <w:p w14:paraId="3F32C00E" w14:textId="77777777" w:rsidR="00D92CEA" w:rsidRDefault="001B2CFD">
            <w:pPr>
              <w:pStyle w:val="TableParagraph"/>
              <w:ind w:left="123"/>
              <w:rPr>
                <w:sz w:val="17"/>
              </w:rPr>
            </w:pPr>
            <w:proofErr w:type="spellStart"/>
            <w:r>
              <w:rPr>
                <w:rFonts w:ascii="Malgun Gothic" w:eastAsia="Malgun Gothic" w:hAnsi="Malgun Gothic" w:cs="Malgun Gothic"/>
                <w:spacing w:val="-1"/>
                <w:w w:val="105"/>
                <w:sz w:val="17"/>
                <w:lang w:val="ko"/>
              </w:rPr>
              <w:t>종과</w:t>
            </w:r>
            <w:proofErr w:type="spellEnd"/>
            <w:r>
              <w:rPr>
                <w:rFonts w:ascii="Malgun Gothic" w:eastAsia="Malgun Gothic" w:hAnsi="Malgun Gothic" w:cs="Malgun Gothic"/>
                <w:spacing w:val="-1"/>
                <w:w w:val="105"/>
                <w:sz w:val="17"/>
                <w:lang w:val="ko"/>
              </w:rPr>
              <w:t xml:space="preserve"> </w:t>
            </w:r>
            <w:proofErr w:type="spellStart"/>
            <w:r>
              <w:rPr>
                <w:rFonts w:ascii="Malgun Gothic" w:eastAsia="Malgun Gothic" w:hAnsi="Malgun Gothic" w:cs="Malgun Gothic"/>
                <w:spacing w:val="-1"/>
                <w:w w:val="105"/>
                <w:sz w:val="17"/>
                <w:lang w:val="ko"/>
              </w:rPr>
              <w:t>환경</w:t>
            </w:r>
            <w:proofErr w:type="spellEnd"/>
            <w:r>
              <w:rPr>
                <w:rFonts w:ascii="Malgun Gothic" w:eastAsia="Malgun Gothic" w:hAnsi="Malgun Gothic" w:cs="Malgun Gothic"/>
                <w:spacing w:val="-1"/>
                <w:w w:val="105"/>
                <w:sz w:val="17"/>
                <w:lang w:val="ko"/>
              </w:rPr>
              <w:t xml:space="preserve"> </w:t>
            </w:r>
            <w:proofErr w:type="spellStart"/>
            <w:r>
              <w:rPr>
                <w:rFonts w:ascii="Malgun Gothic" w:eastAsia="Malgun Gothic" w:hAnsi="Malgun Gothic" w:cs="Malgun Gothic"/>
                <w:spacing w:val="-1"/>
                <w:w w:val="105"/>
                <w:sz w:val="17"/>
                <w:lang w:val="ko"/>
              </w:rPr>
              <w:t>연결하기</w:t>
            </w:r>
            <w:proofErr w:type="spellEnd"/>
          </w:p>
        </w:tc>
        <w:tc>
          <w:tcPr>
            <w:tcW w:w="3757" w:type="dxa"/>
            <w:tcBorders>
              <w:top w:val="single" w:sz="12" w:space="0" w:color="000000"/>
              <w:left w:val="nil"/>
              <w:bottom w:val="single" w:sz="24" w:space="0" w:color="000000"/>
              <w:right w:val="nil"/>
            </w:tcBorders>
            <w:shd w:val="clear" w:color="auto" w:fill="auto"/>
          </w:tcPr>
          <w:p w14:paraId="18FEADFB" w14:textId="77777777" w:rsidR="00D92CEA" w:rsidRDefault="001B2CFD" w:rsidP="00110E38">
            <w:pPr>
              <w:pStyle w:val="TableParagraph"/>
              <w:spacing w:before="27"/>
              <w:ind w:left="122"/>
              <w:rPr>
                <w:sz w:val="17"/>
                <w:lang w:eastAsia="ko-KR"/>
              </w:rPr>
            </w:pPr>
            <w:r>
              <w:rPr>
                <w:rFonts w:ascii="Malgun Gothic" w:eastAsia="Malgun Gothic" w:hAnsi="Malgun Gothic" w:cs="Malgun Gothic"/>
                <w:w w:val="105"/>
                <w:sz w:val="17"/>
                <w:lang w:val="ko" w:eastAsia="ko-KR"/>
              </w:rPr>
              <w:t>생존을 위해 특성을 필요로 하는 요소 식별하기</w:t>
            </w:r>
          </w:p>
        </w:tc>
        <w:tc>
          <w:tcPr>
            <w:tcW w:w="3837" w:type="dxa"/>
            <w:tcBorders>
              <w:top w:val="single" w:sz="12" w:space="0" w:color="000000"/>
              <w:left w:val="nil"/>
              <w:bottom w:val="single" w:sz="24" w:space="0" w:color="000000"/>
            </w:tcBorders>
            <w:shd w:val="clear" w:color="auto" w:fill="auto"/>
          </w:tcPr>
          <w:p w14:paraId="7D65484D" w14:textId="77777777" w:rsidR="00D92CEA" w:rsidRDefault="001B2CFD">
            <w:pPr>
              <w:pStyle w:val="TableParagraph"/>
              <w:ind w:left="161"/>
              <w:rPr>
                <w:sz w:val="17"/>
                <w:lang w:eastAsia="ko-KR"/>
              </w:rPr>
            </w:pPr>
            <w:r>
              <w:rPr>
                <w:rFonts w:ascii="Malgun Gothic" w:eastAsia="Malgun Gothic" w:hAnsi="Malgun Gothic" w:cs="Malgun Gothic"/>
                <w:w w:val="105"/>
                <w:sz w:val="17"/>
                <w:lang w:val="ko" w:eastAsia="ko-KR"/>
              </w:rPr>
              <w:t>생존을 가능케 하는 종의 특성 설명하기</w:t>
            </w:r>
          </w:p>
        </w:tc>
      </w:tr>
    </w:tbl>
    <w:p w14:paraId="0A9A34ED" w14:textId="77777777" w:rsidR="00D92CEA" w:rsidRDefault="00D92CEA">
      <w:pPr>
        <w:pStyle w:val="BodyText"/>
        <w:spacing w:before="6"/>
        <w:rPr>
          <w:sz w:val="23"/>
          <w:lang w:eastAsia="ko-KR"/>
        </w:rPr>
      </w:pPr>
    </w:p>
    <w:p w14:paraId="58ED16B4" w14:textId="77777777" w:rsidR="00D92CEA" w:rsidRDefault="00D92CEA">
      <w:pPr>
        <w:rPr>
          <w:sz w:val="23"/>
          <w:lang w:eastAsia="ko-KR"/>
        </w:rPr>
        <w:sectPr w:rsidR="00D92CEA">
          <w:headerReference w:type="default" r:id="rId12"/>
          <w:pgSz w:w="15840" w:h="12240" w:orient="landscape"/>
          <w:pgMar w:top="2820" w:right="1060" w:bottom="280" w:left="1160" w:header="851" w:footer="0" w:gutter="0"/>
          <w:cols w:space="720"/>
        </w:sectPr>
      </w:pPr>
    </w:p>
    <w:p w14:paraId="1A8CD07C" w14:textId="77777777" w:rsidR="00D92CEA" w:rsidRDefault="00000000">
      <w:pPr>
        <w:spacing w:before="108"/>
        <w:ind w:left="1158"/>
        <w:rPr>
          <w:sz w:val="17"/>
          <w:lang w:eastAsia="ko-KR"/>
        </w:rPr>
      </w:pPr>
      <w:r>
        <w:pict w14:anchorId="4CF3BAB2">
          <v:group id="docshapegroup41" o:spid="_x0000_s2092" style="position:absolute;left:0;text-align:left;margin-left:63.6pt;margin-top:3.45pt;width:41.15pt;height:14.4pt;z-index:251662336;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9C3F83">
        <w:rPr>
          <w:rFonts w:ascii="Malgun Gothic" w:eastAsia="Malgun Gothic" w:hAnsi="Malgun Gothic" w:cs="Malgun Gothic"/>
          <w:sz w:val="17"/>
          <w:lang w:val="ko" w:eastAsia="ko-KR"/>
        </w:rPr>
        <w:t>올해 마스터한 수준</w:t>
      </w:r>
    </w:p>
    <w:p w14:paraId="2726D767" w14:textId="77777777" w:rsidR="00D92CEA" w:rsidRDefault="001B2CFD">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822404B" w14:textId="77777777" w:rsidR="00D92CEA" w:rsidRDefault="001B2CFD">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50947B9" w14:textId="77777777" w:rsidR="00D92CEA" w:rsidRDefault="001B2CFD">
      <w:pPr>
        <w:spacing w:before="108"/>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0011732E" w14:textId="77777777" w:rsidR="00D92CEA" w:rsidRDefault="00D92CEA">
      <w:pPr>
        <w:rPr>
          <w:sz w:val="17"/>
          <w:lang w:eastAsia="ko-KR"/>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87C5FA3" w14:textId="77777777" w:rsidR="00D92CEA" w:rsidRPr="008875B4" w:rsidRDefault="00000000">
      <w:pPr>
        <w:spacing w:before="113" w:line="312" w:lineRule="auto"/>
        <w:ind w:left="112"/>
        <w:rPr>
          <w:sz w:val="15"/>
          <w:szCs w:val="15"/>
          <w:lang w:eastAsia="ko-KR"/>
        </w:rPr>
      </w:pPr>
      <w:r>
        <w:rPr>
          <w:sz w:val="15"/>
          <w:szCs w:val="15"/>
        </w:rPr>
        <w:pict w14:anchorId="3D4E1F2C">
          <v:group id="docshapegroup43" o:spid="_x0000_s2098" style="position:absolute;left:0;text-align:left;margin-left:225.9pt;margin-top:-11.7pt;width:41.15pt;height:14.4pt;z-index:251663360;mso-position-horizontal-relative:page"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r>
        <w:rPr>
          <w:sz w:val="15"/>
          <w:szCs w:val="15"/>
        </w:rPr>
        <w:pict w14:anchorId="790EB306">
          <v:group id="docshapegroup45" o:spid="_x0000_s2104" style="position:absolute;left:0;text-align:left;margin-left:472.75pt;margin-top:-11.7pt;width:41.15pt;height:14.4pt;z-index:251664384;mso-position-horizontal-relative:page"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sidR="009C3F83" w:rsidRPr="008875B4">
        <w:rPr>
          <w:rFonts w:ascii="Malgun Gothic" w:eastAsia="Malgun Gothic" w:hAnsi="Malgun Gothic" w:cs="Malgun Gothic"/>
          <w:sz w:val="15"/>
          <w:szCs w:val="15"/>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166DC556" w14:textId="77777777" w:rsidR="00D92CEA" w:rsidRPr="008875B4" w:rsidRDefault="001B2CFD">
      <w:pPr>
        <w:spacing w:line="177" w:lineRule="exact"/>
        <w:ind w:left="112"/>
        <w:rPr>
          <w:sz w:val="15"/>
          <w:szCs w:val="15"/>
          <w:lang w:eastAsia="ko-KR"/>
        </w:rPr>
      </w:pPr>
      <w:r w:rsidRPr="008875B4">
        <w:rPr>
          <w:rFonts w:ascii="Malgun Gothic" w:eastAsia="Malgun Gothic" w:hAnsi="Malgun Gothic" w:cs="Malgun Gothic"/>
          <w:sz w:val="15"/>
          <w:szCs w:val="15"/>
          <w:lang w:val="ko" w:eastAsia="ko-KR"/>
        </w:rPr>
        <w:t>리소스 등 자세한 내용을 확인하려면 https://dynamiclearningmaps.org/states를 방문해 주십시오.</w:t>
      </w:r>
    </w:p>
    <w:p w14:paraId="0C38428C" w14:textId="77777777" w:rsidR="00D92CEA" w:rsidRDefault="001B2CFD">
      <w:pPr>
        <w:spacing w:before="21"/>
        <w:ind w:left="112"/>
        <w:rPr>
          <w:sz w:val="9"/>
        </w:rPr>
      </w:pPr>
      <w:r>
        <w:rPr>
          <w:rFonts w:ascii="Malgun Gothic" w:eastAsia="Malgun Gothic" w:hAnsi="Malgun Gothic" w:cs="Malgun Gothic"/>
          <w:w w:val="105"/>
          <w:sz w:val="9"/>
          <w:lang w:val="ko" w:eastAsia="ko-KR"/>
        </w:rPr>
        <w:t xml:space="preserve"> </w:t>
      </w:r>
      <w:r w:rsidRPr="008875B4">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655DA137" w14:textId="77777777" w:rsidR="00D92CEA" w:rsidRDefault="00D92CEA">
      <w:pPr>
        <w:rPr>
          <w:sz w:val="9"/>
        </w:rPr>
        <w:sectPr w:rsidR="00D92CEA">
          <w:type w:val="continuous"/>
          <w:pgSz w:w="15840" w:h="12240" w:orient="landscape"/>
          <w:pgMar w:top="2980" w:right="1060" w:bottom="280" w:left="1160" w:header="851" w:footer="0" w:gutter="0"/>
          <w:cols w:space="720"/>
        </w:sectPr>
      </w:pPr>
    </w:p>
    <w:p w14:paraId="53FEA933" w14:textId="77777777" w:rsidR="00D92CEA" w:rsidRDefault="00D92CEA">
      <w:pPr>
        <w:pStyle w:val="BodyText"/>
        <w:rPr>
          <w:sz w:val="20"/>
        </w:rPr>
      </w:pPr>
    </w:p>
    <w:p w14:paraId="6BADEAC8" w14:textId="77777777" w:rsidR="00D92CEA" w:rsidRDefault="00D92CEA">
      <w:pPr>
        <w:pStyle w:val="BodyText"/>
        <w:spacing w:before="3"/>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0521BD" w14:paraId="2B0CAAF8" w14:textId="77777777" w:rsidTr="00110E38">
        <w:trPr>
          <w:trHeight w:val="259"/>
        </w:trPr>
        <w:tc>
          <w:tcPr>
            <w:tcW w:w="1945" w:type="dxa"/>
            <w:vMerge w:val="restart"/>
            <w:tcBorders>
              <w:bottom w:val="single" w:sz="12" w:space="0" w:color="000000"/>
              <w:right w:val="nil"/>
            </w:tcBorders>
            <w:shd w:val="clear" w:color="auto" w:fill="auto"/>
          </w:tcPr>
          <w:p w14:paraId="0A14F205" w14:textId="77777777" w:rsidR="00D92CEA" w:rsidRDefault="00D92CEA">
            <w:pPr>
              <w:pStyle w:val="TableParagraph"/>
              <w:spacing w:before="0"/>
            </w:pPr>
          </w:p>
          <w:p w14:paraId="60956AED" w14:textId="77777777" w:rsidR="00D92CEA" w:rsidRDefault="00D92CEA">
            <w:pPr>
              <w:pStyle w:val="TableParagraph"/>
              <w:spacing w:before="5"/>
              <w:rPr>
                <w:sz w:val="17"/>
              </w:rPr>
            </w:pPr>
          </w:p>
          <w:p w14:paraId="5F340061" w14:textId="77777777" w:rsidR="00D92CEA" w:rsidRDefault="001B2CFD">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43" w:type="dxa"/>
            <w:gridSpan w:val="3"/>
            <w:tcBorders>
              <w:left w:val="nil"/>
            </w:tcBorders>
            <w:shd w:val="clear" w:color="auto" w:fill="auto"/>
          </w:tcPr>
          <w:p w14:paraId="68FF73DC" w14:textId="77777777" w:rsidR="00D92CEA" w:rsidRDefault="001B2CFD">
            <w:pPr>
              <w:pStyle w:val="TableParagraph"/>
              <w:spacing w:before="29"/>
              <w:ind w:left="4693" w:right="4686"/>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521BD" w14:paraId="6E010080" w14:textId="77777777" w:rsidTr="00110E38">
        <w:trPr>
          <w:trHeight w:val="747"/>
        </w:trPr>
        <w:tc>
          <w:tcPr>
            <w:tcW w:w="1945" w:type="dxa"/>
            <w:vMerge/>
            <w:tcBorders>
              <w:top w:val="nil"/>
              <w:bottom w:val="single" w:sz="12" w:space="0" w:color="000000"/>
              <w:right w:val="nil"/>
            </w:tcBorders>
            <w:shd w:val="clear" w:color="auto" w:fill="auto"/>
          </w:tcPr>
          <w:p w14:paraId="2007C316" w14:textId="77777777" w:rsidR="00D92CEA" w:rsidRDefault="00D92CEA">
            <w:pPr>
              <w:rPr>
                <w:sz w:val="2"/>
                <w:szCs w:val="2"/>
              </w:rPr>
            </w:pPr>
          </w:p>
        </w:tc>
        <w:tc>
          <w:tcPr>
            <w:tcW w:w="3577" w:type="dxa"/>
            <w:tcBorders>
              <w:left w:val="nil"/>
              <w:bottom w:val="single" w:sz="12" w:space="0" w:color="000000"/>
              <w:right w:val="nil"/>
            </w:tcBorders>
            <w:shd w:val="clear" w:color="auto" w:fill="auto"/>
          </w:tcPr>
          <w:p w14:paraId="64D3F869" w14:textId="77777777" w:rsidR="00D92CEA" w:rsidRDefault="00D92CEA">
            <w:pPr>
              <w:pStyle w:val="TableParagraph"/>
              <w:spacing w:before="0"/>
            </w:pPr>
          </w:p>
          <w:p w14:paraId="32EDB0AF" w14:textId="77777777" w:rsidR="00D92CEA" w:rsidRDefault="00D92CEA">
            <w:pPr>
              <w:pStyle w:val="TableParagraph"/>
              <w:spacing w:before="4"/>
            </w:pPr>
          </w:p>
          <w:p w14:paraId="639FE990" w14:textId="77777777" w:rsidR="00D92CEA" w:rsidRDefault="001B2CFD">
            <w:pPr>
              <w:pStyle w:val="TableParagraph"/>
              <w:spacing w:before="0"/>
              <w:ind w:left="243"/>
              <w:jc w:val="center"/>
              <w:rPr>
                <w:sz w:val="17"/>
              </w:rPr>
            </w:pPr>
            <w:r>
              <w:rPr>
                <w:rFonts w:ascii="Malgun Gothic" w:eastAsia="Malgun Gothic" w:hAnsi="Malgun Gothic" w:cs="Malgun Gothic"/>
                <w:w w:val="102"/>
                <w:sz w:val="17"/>
                <w:lang w:val="ko"/>
              </w:rPr>
              <w:t>1</w:t>
            </w:r>
          </w:p>
        </w:tc>
        <w:tc>
          <w:tcPr>
            <w:tcW w:w="3972" w:type="dxa"/>
            <w:tcBorders>
              <w:left w:val="nil"/>
              <w:bottom w:val="single" w:sz="12" w:space="0" w:color="000000"/>
              <w:right w:val="nil"/>
            </w:tcBorders>
            <w:shd w:val="clear" w:color="auto" w:fill="auto"/>
          </w:tcPr>
          <w:p w14:paraId="08D017CD" w14:textId="77777777" w:rsidR="00D92CEA" w:rsidRDefault="00D92CEA">
            <w:pPr>
              <w:pStyle w:val="TableParagraph"/>
              <w:spacing w:before="0"/>
            </w:pPr>
          </w:p>
          <w:p w14:paraId="322DC8D3" w14:textId="77777777" w:rsidR="00D92CEA" w:rsidRDefault="00D92CEA">
            <w:pPr>
              <w:pStyle w:val="TableParagraph"/>
              <w:spacing w:before="4"/>
            </w:pPr>
          </w:p>
          <w:p w14:paraId="217E06B8" w14:textId="77777777" w:rsidR="00D92CEA" w:rsidRDefault="001B2CFD">
            <w:pPr>
              <w:pStyle w:val="TableParagraph"/>
              <w:spacing w:before="0"/>
              <w:ind w:left="319"/>
              <w:jc w:val="center"/>
              <w:rPr>
                <w:sz w:val="17"/>
              </w:rPr>
            </w:pPr>
            <w:r>
              <w:rPr>
                <w:rFonts w:ascii="Malgun Gothic" w:eastAsia="Malgun Gothic" w:hAnsi="Malgun Gothic" w:cs="Malgun Gothic"/>
                <w:w w:val="102"/>
                <w:sz w:val="17"/>
                <w:lang w:val="ko"/>
              </w:rPr>
              <w:t>2</w:t>
            </w:r>
          </w:p>
        </w:tc>
        <w:tc>
          <w:tcPr>
            <w:tcW w:w="3894" w:type="dxa"/>
            <w:tcBorders>
              <w:left w:val="nil"/>
              <w:bottom w:val="single" w:sz="12" w:space="0" w:color="000000"/>
            </w:tcBorders>
            <w:shd w:val="clear" w:color="auto" w:fill="auto"/>
          </w:tcPr>
          <w:p w14:paraId="7AD47FEE" w14:textId="77777777" w:rsidR="00D92CEA" w:rsidRDefault="00D92CEA">
            <w:pPr>
              <w:pStyle w:val="TableParagraph"/>
              <w:spacing w:before="2"/>
              <w:rPr>
                <w:sz w:val="7"/>
              </w:rPr>
            </w:pPr>
          </w:p>
          <w:p w14:paraId="453CCB6A" w14:textId="77777777" w:rsidR="00D92CEA" w:rsidRDefault="001B2CFD">
            <w:pPr>
              <w:pStyle w:val="TableParagraph"/>
              <w:spacing w:before="0"/>
              <w:ind w:left="1810"/>
              <w:rPr>
                <w:sz w:val="20"/>
              </w:rPr>
            </w:pPr>
            <w:r>
              <w:rPr>
                <w:noProof/>
                <w:sz w:val="20"/>
              </w:rPr>
              <w:drawing>
                <wp:inline distT="0" distB="0" distL="0" distR="0" wp14:anchorId="43F6D76E" wp14:editId="6FB36050">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8548862" w14:textId="77777777" w:rsidR="00D92CEA" w:rsidRDefault="001B2CFD">
            <w:pPr>
              <w:pStyle w:val="TableParagraph"/>
              <w:spacing w:before="0"/>
              <w:ind w:left="1612" w:right="1481"/>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0521BD" w14:paraId="0CEF4F05" w14:textId="77777777" w:rsidTr="00110E38">
        <w:trPr>
          <w:trHeight w:val="536"/>
        </w:trPr>
        <w:tc>
          <w:tcPr>
            <w:tcW w:w="1945" w:type="dxa"/>
            <w:tcBorders>
              <w:top w:val="single" w:sz="12" w:space="0" w:color="000000"/>
              <w:bottom w:val="single" w:sz="12" w:space="0" w:color="000000"/>
              <w:right w:val="nil"/>
            </w:tcBorders>
            <w:shd w:val="clear" w:color="auto" w:fill="auto"/>
          </w:tcPr>
          <w:p w14:paraId="377D13BB" w14:textId="77777777" w:rsidR="00D92CEA" w:rsidRDefault="001B2CFD">
            <w:pPr>
              <w:pStyle w:val="TableParagraph"/>
              <w:ind w:right="209"/>
              <w:jc w:val="right"/>
              <w:rPr>
                <w:sz w:val="17"/>
              </w:rPr>
            </w:pPr>
            <w:r>
              <w:rPr>
                <w:rFonts w:ascii="Malgun Gothic" w:eastAsia="Malgun Gothic" w:hAnsi="Malgun Gothic" w:cs="Malgun Gothic"/>
                <w:w w:val="105"/>
                <w:sz w:val="17"/>
                <w:lang w:val="ko"/>
              </w:rPr>
              <w:t>SCI.EE.HS.ESS1-4</w:t>
            </w:r>
          </w:p>
        </w:tc>
        <w:tc>
          <w:tcPr>
            <w:tcW w:w="3577" w:type="dxa"/>
            <w:tcBorders>
              <w:top w:val="single" w:sz="12" w:space="0" w:color="000000"/>
              <w:left w:val="nil"/>
              <w:bottom w:val="single" w:sz="12" w:space="0" w:color="000000"/>
              <w:right w:val="nil"/>
            </w:tcBorders>
            <w:shd w:val="clear" w:color="auto" w:fill="auto"/>
          </w:tcPr>
          <w:p w14:paraId="546AAFB2" w14:textId="77777777" w:rsidR="00D92CEA" w:rsidRDefault="001B2CFD">
            <w:pPr>
              <w:pStyle w:val="TableParagraph"/>
              <w:ind w:left="123"/>
              <w:rPr>
                <w:sz w:val="17"/>
              </w:rPr>
            </w:pPr>
            <w:proofErr w:type="spellStart"/>
            <w:r>
              <w:rPr>
                <w:rFonts w:ascii="Malgun Gothic" w:eastAsia="Malgun Gothic" w:hAnsi="Malgun Gothic" w:cs="Malgun Gothic"/>
                <w:sz w:val="17"/>
                <w:lang w:val="ko"/>
              </w:rPr>
              <w:t>계절적</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특징</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식별하기</w:t>
            </w:r>
            <w:proofErr w:type="spellEnd"/>
          </w:p>
        </w:tc>
        <w:tc>
          <w:tcPr>
            <w:tcW w:w="3972" w:type="dxa"/>
            <w:tcBorders>
              <w:top w:val="single" w:sz="12" w:space="0" w:color="000000"/>
              <w:left w:val="nil"/>
              <w:bottom w:val="single" w:sz="12" w:space="0" w:color="000000"/>
              <w:right w:val="nil"/>
            </w:tcBorders>
            <w:shd w:val="clear" w:color="auto" w:fill="auto"/>
          </w:tcPr>
          <w:p w14:paraId="1BE31370" w14:textId="77777777" w:rsidR="00D92CEA" w:rsidRDefault="001B2CFD" w:rsidP="00110E38">
            <w:pPr>
              <w:pStyle w:val="TableParagraph"/>
              <w:spacing w:before="27"/>
              <w:ind w:left="358"/>
              <w:rPr>
                <w:sz w:val="17"/>
                <w:lang w:eastAsia="ko-KR"/>
              </w:rPr>
            </w:pPr>
            <w:r>
              <w:rPr>
                <w:rFonts w:ascii="Malgun Gothic" w:eastAsia="Malgun Gothic" w:hAnsi="Malgun Gothic" w:cs="Malgun Gothic"/>
                <w:w w:val="105"/>
                <w:sz w:val="17"/>
                <w:lang w:val="ko" w:eastAsia="ko-KR"/>
              </w:rPr>
              <w:t>공전 시 지구의 위치가 계절에 어떻게 대응되는지 모델로 구성하기</w:t>
            </w:r>
          </w:p>
        </w:tc>
        <w:tc>
          <w:tcPr>
            <w:tcW w:w="3894" w:type="dxa"/>
            <w:tcBorders>
              <w:top w:val="single" w:sz="12" w:space="0" w:color="000000"/>
              <w:left w:val="nil"/>
              <w:bottom w:val="single" w:sz="12" w:space="0" w:color="000000"/>
            </w:tcBorders>
            <w:shd w:val="clear" w:color="auto" w:fill="auto"/>
          </w:tcPr>
          <w:p w14:paraId="716D6602" w14:textId="77777777" w:rsidR="00D92CEA" w:rsidRDefault="001B2CFD" w:rsidP="00110E38">
            <w:pPr>
              <w:pStyle w:val="TableParagraph"/>
              <w:spacing w:before="27"/>
              <w:ind w:left="199"/>
              <w:rPr>
                <w:sz w:val="17"/>
                <w:lang w:eastAsia="ko-KR"/>
              </w:rPr>
            </w:pPr>
            <w:r>
              <w:rPr>
                <w:rFonts w:ascii="Malgun Gothic" w:eastAsia="Malgun Gothic" w:hAnsi="Malgun Gothic" w:cs="Malgun Gothic"/>
                <w:w w:val="105"/>
                <w:sz w:val="17"/>
                <w:lang w:val="ko" w:eastAsia="ko-KR"/>
              </w:rPr>
              <w:t>지구의 기울기와 공전이 계절 변화에 어떤 영향을 미치는지 모델로 구성하기</w:t>
            </w:r>
          </w:p>
        </w:tc>
      </w:tr>
      <w:tr w:rsidR="000521BD" w14:paraId="61FA5D37" w14:textId="77777777" w:rsidTr="006C3FA0">
        <w:trPr>
          <w:trHeight w:val="536"/>
        </w:trPr>
        <w:tc>
          <w:tcPr>
            <w:tcW w:w="1945" w:type="dxa"/>
            <w:tcBorders>
              <w:top w:val="single" w:sz="12" w:space="0" w:color="000000"/>
              <w:bottom w:val="single" w:sz="12" w:space="0" w:color="000000"/>
              <w:right w:val="nil"/>
            </w:tcBorders>
            <w:shd w:val="clear" w:color="auto" w:fill="auto"/>
            <w:vAlign w:val="center"/>
          </w:tcPr>
          <w:p w14:paraId="53B722B2" w14:textId="77777777" w:rsidR="00D92CEA" w:rsidRDefault="001B2CFD" w:rsidP="006C3FA0">
            <w:pPr>
              <w:pStyle w:val="TableParagraph"/>
              <w:spacing w:before="0"/>
              <w:ind w:right="209"/>
              <w:jc w:val="right"/>
              <w:rPr>
                <w:sz w:val="17"/>
              </w:rPr>
            </w:pPr>
            <w:r>
              <w:rPr>
                <w:rFonts w:ascii="Malgun Gothic" w:eastAsia="Malgun Gothic" w:hAnsi="Malgun Gothic" w:cs="Malgun Gothic"/>
                <w:w w:val="105"/>
                <w:sz w:val="17"/>
                <w:lang w:val="ko"/>
              </w:rPr>
              <w:t>SCI.EE.HS.ESS3-2</w:t>
            </w:r>
          </w:p>
        </w:tc>
        <w:tc>
          <w:tcPr>
            <w:tcW w:w="3577" w:type="dxa"/>
            <w:tcBorders>
              <w:top w:val="single" w:sz="12" w:space="0" w:color="000000"/>
              <w:left w:val="nil"/>
              <w:bottom w:val="single" w:sz="12" w:space="0" w:color="000000"/>
              <w:right w:val="nil"/>
            </w:tcBorders>
            <w:shd w:val="clear" w:color="auto" w:fill="auto"/>
            <w:vAlign w:val="center"/>
          </w:tcPr>
          <w:p w14:paraId="33BAE320" w14:textId="77777777" w:rsidR="00D92CEA" w:rsidRDefault="001B2CFD" w:rsidP="006C3FA0">
            <w:pPr>
              <w:pStyle w:val="TableParagraph"/>
              <w:spacing w:before="0"/>
              <w:ind w:left="123"/>
              <w:rPr>
                <w:sz w:val="17"/>
                <w:lang w:eastAsia="ko-KR"/>
              </w:rPr>
            </w:pPr>
            <w:r>
              <w:rPr>
                <w:rFonts w:ascii="Malgun Gothic" w:eastAsia="Malgun Gothic" w:hAnsi="Malgun Gothic" w:cs="Malgun Gothic"/>
                <w:spacing w:val="-1"/>
                <w:w w:val="105"/>
                <w:sz w:val="17"/>
                <w:lang w:val="ko" w:eastAsia="ko-KR"/>
              </w:rPr>
              <w:t>물체 관리 전략 이해하기</w:t>
            </w:r>
          </w:p>
        </w:tc>
        <w:tc>
          <w:tcPr>
            <w:tcW w:w="3972" w:type="dxa"/>
            <w:tcBorders>
              <w:top w:val="single" w:sz="12" w:space="0" w:color="000000"/>
              <w:left w:val="nil"/>
              <w:bottom w:val="single" w:sz="12" w:space="0" w:color="000000"/>
              <w:right w:val="nil"/>
            </w:tcBorders>
            <w:shd w:val="clear" w:color="auto" w:fill="auto"/>
            <w:vAlign w:val="center"/>
          </w:tcPr>
          <w:p w14:paraId="23A82203" w14:textId="77777777" w:rsidR="00D92CEA" w:rsidRDefault="001B2CFD" w:rsidP="006C3FA0">
            <w:pPr>
              <w:pStyle w:val="TableParagraph"/>
              <w:spacing w:before="0"/>
              <w:ind w:left="358"/>
              <w:rPr>
                <w:sz w:val="17"/>
                <w:lang w:eastAsia="ko-KR"/>
              </w:rPr>
            </w:pPr>
            <w:r>
              <w:rPr>
                <w:rFonts w:ascii="Malgun Gothic" w:eastAsia="Malgun Gothic" w:hAnsi="Malgun Gothic" w:cs="Malgun Gothic"/>
                <w:w w:val="105"/>
                <w:sz w:val="17"/>
                <w:lang w:val="ko" w:eastAsia="ko-KR"/>
              </w:rPr>
              <w:t>보존, 재활용 또는 재사용 전략이 필요한 이유 설명하기</w:t>
            </w:r>
          </w:p>
        </w:tc>
        <w:tc>
          <w:tcPr>
            <w:tcW w:w="3894" w:type="dxa"/>
            <w:tcBorders>
              <w:top w:val="single" w:sz="12" w:space="0" w:color="000000"/>
              <w:left w:val="nil"/>
              <w:bottom w:val="single" w:sz="12" w:space="0" w:color="000000"/>
            </w:tcBorders>
            <w:shd w:val="clear" w:color="auto" w:fill="auto"/>
          </w:tcPr>
          <w:p w14:paraId="042D8956" w14:textId="77777777" w:rsidR="00D92CEA" w:rsidRDefault="001B2CFD" w:rsidP="00110E38">
            <w:pPr>
              <w:pStyle w:val="TableParagraph"/>
              <w:spacing w:before="27"/>
              <w:ind w:left="199"/>
              <w:rPr>
                <w:sz w:val="17"/>
                <w:lang w:eastAsia="ko-KR"/>
              </w:rPr>
            </w:pPr>
            <w:r>
              <w:rPr>
                <w:rFonts w:ascii="Malgun Gothic" w:eastAsia="Malgun Gothic" w:hAnsi="Malgun Gothic" w:cs="Malgun Gothic"/>
                <w:w w:val="105"/>
                <w:sz w:val="17"/>
                <w:lang w:val="ko" w:eastAsia="ko-KR"/>
              </w:rPr>
              <w:t>자원의 보존, 재활용 또는 재사용 전략을 주제로 한 논지 펼치기</w:t>
            </w:r>
          </w:p>
        </w:tc>
      </w:tr>
      <w:tr w:rsidR="000521BD" w14:paraId="38A87AE2" w14:textId="77777777" w:rsidTr="006C3FA0">
        <w:trPr>
          <w:trHeight w:val="807"/>
        </w:trPr>
        <w:tc>
          <w:tcPr>
            <w:tcW w:w="1945" w:type="dxa"/>
            <w:tcBorders>
              <w:top w:val="single" w:sz="12" w:space="0" w:color="000000"/>
              <w:bottom w:val="single" w:sz="12" w:space="0" w:color="000000"/>
              <w:right w:val="nil"/>
            </w:tcBorders>
            <w:shd w:val="clear" w:color="auto" w:fill="auto"/>
            <w:vAlign w:val="center"/>
          </w:tcPr>
          <w:p w14:paraId="3CE5AE28" w14:textId="77777777" w:rsidR="00D92CEA" w:rsidRDefault="001B2CFD" w:rsidP="006C3FA0">
            <w:pPr>
              <w:pStyle w:val="TableParagraph"/>
              <w:spacing w:before="0"/>
              <w:ind w:right="209"/>
              <w:jc w:val="right"/>
              <w:rPr>
                <w:sz w:val="17"/>
              </w:rPr>
            </w:pPr>
            <w:r>
              <w:rPr>
                <w:rFonts w:ascii="Malgun Gothic" w:eastAsia="Malgun Gothic" w:hAnsi="Malgun Gothic" w:cs="Malgun Gothic"/>
                <w:w w:val="105"/>
                <w:sz w:val="17"/>
                <w:lang w:val="ko"/>
              </w:rPr>
              <w:t>SCI.EE.HS.ESS3-3</w:t>
            </w:r>
          </w:p>
        </w:tc>
        <w:tc>
          <w:tcPr>
            <w:tcW w:w="3577" w:type="dxa"/>
            <w:tcBorders>
              <w:top w:val="single" w:sz="12" w:space="0" w:color="000000"/>
              <w:left w:val="nil"/>
              <w:bottom w:val="single" w:sz="12" w:space="0" w:color="000000"/>
              <w:right w:val="nil"/>
            </w:tcBorders>
            <w:shd w:val="clear" w:color="auto" w:fill="auto"/>
            <w:vAlign w:val="center"/>
          </w:tcPr>
          <w:p w14:paraId="70310B4B" w14:textId="77777777" w:rsidR="00D92CEA" w:rsidRDefault="001B2CFD" w:rsidP="006C3FA0">
            <w:pPr>
              <w:pStyle w:val="TableParagraph"/>
              <w:spacing w:before="0"/>
              <w:ind w:left="123"/>
              <w:rPr>
                <w:sz w:val="17"/>
                <w:lang w:eastAsia="ko-KR"/>
              </w:rPr>
            </w:pPr>
            <w:r>
              <w:rPr>
                <w:rFonts w:ascii="Malgun Gothic" w:eastAsia="Malgun Gothic" w:hAnsi="Malgun Gothic" w:cs="Malgun Gothic"/>
                <w:w w:val="105"/>
                <w:sz w:val="17"/>
                <w:lang w:val="ko" w:eastAsia="ko-KR"/>
              </w:rPr>
              <w:t>보전 전략 관련 데이터 수집하기</w:t>
            </w:r>
          </w:p>
        </w:tc>
        <w:tc>
          <w:tcPr>
            <w:tcW w:w="3972" w:type="dxa"/>
            <w:tcBorders>
              <w:top w:val="single" w:sz="12" w:space="0" w:color="000000"/>
              <w:left w:val="nil"/>
              <w:bottom w:val="single" w:sz="12" w:space="0" w:color="000000"/>
              <w:right w:val="nil"/>
            </w:tcBorders>
            <w:shd w:val="clear" w:color="auto" w:fill="auto"/>
            <w:vAlign w:val="center"/>
          </w:tcPr>
          <w:p w14:paraId="0C028075" w14:textId="77777777" w:rsidR="00D92CEA" w:rsidRDefault="001B2CFD" w:rsidP="006C3FA0">
            <w:pPr>
              <w:pStyle w:val="TableParagraph"/>
              <w:spacing w:before="0"/>
              <w:ind w:left="358"/>
              <w:rPr>
                <w:sz w:val="17"/>
                <w:lang w:eastAsia="ko-KR"/>
              </w:rPr>
            </w:pPr>
            <w:r>
              <w:rPr>
                <w:rFonts w:ascii="Malgun Gothic" w:eastAsia="Malgun Gothic" w:hAnsi="Malgun Gothic" w:cs="Malgun Gothic"/>
                <w:sz w:val="17"/>
                <w:lang w:val="ko" w:eastAsia="ko-KR"/>
              </w:rPr>
              <w:t>보전 전략 관련 데이터 정리하기</w:t>
            </w:r>
          </w:p>
        </w:tc>
        <w:tc>
          <w:tcPr>
            <w:tcW w:w="3894" w:type="dxa"/>
            <w:tcBorders>
              <w:top w:val="single" w:sz="12" w:space="0" w:color="000000"/>
              <w:left w:val="nil"/>
              <w:bottom w:val="single" w:sz="12" w:space="0" w:color="000000"/>
            </w:tcBorders>
            <w:shd w:val="clear" w:color="auto" w:fill="auto"/>
          </w:tcPr>
          <w:p w14:paraId="5706BDB4" w14:textId="77777777" w:rsidR="00D92CEA" w:rsidRDefault="001B2CFD">
            <w:pPr>
              <w:pStyle w:val="TableParagraph"/>
              <w:spacing w:before="27" w:line="333" w:lineRule="auto"/>
              <w:ind w:left="199" w:right="1002"/>
              <w:rPr>
                <w:sz w:val="17"/>
                <w:lang w:eastAsia="ko-KR"/>
              </w:rPr>
            </w:pPr>
            <w:r>
              <w:rPr>
                <w:rFonts w:ascii="Malgun Gothic" w:eastAsia="Malgun Gothic" w:hAnsi="Malgun Gothic" w:cs="Malgun Gothic"/>
                <w:spacing w:val="-1"/>
                <w:w w:val="105"/>
                <w:sz w:val="17"/>
                <w:lang w:val="ko" w:eastAsia="ko-KR"/>
              </w:rPr>
              <w:t>보전 전략의 효과와 관련한 데이터 분석하기</w:t>
            </w:r>
          </w:p>
        </w:tc>
      </w:tr>
    </w:tbl>
    <w:p w14:paraId="327EF76F" w14:textId="77777777" w:rsidR="00D92CEA" w:rsidRDefault="00D92CEA">
      <w:pPr>
        <w:pStyle w:val="BodyText"/>
        <w:rPr>
          <w:sz w:val="20"/>
          <w:lang w:eastAsia="ko-KR"/>
        </w:rPr>
      </w:pPr>
    </w:p>
    <w:p w14:paraId="4BE7342A" w14:textId="77777777" w:rsidR="00D92CEA" w:rsidRDefault="00D92CEA">
      <w:pPr>
        <w:pStyle w:val="BodyText"/>
        <w:rPr>
          <w:sz w:val="20"/>
          <w:lang w:eastAsia="ko-KR"/>
        </w:rPr>
      </w:pPr>
    </w:p>
    <w:p w14:paraId="7FC91D19" w14:textId="77777777" w:rsidR="00D92CEA" w:rsidRDefault="00D92CEA">
      <w:pPr>
        <w:pStyle w:val="BodyText"/>
        <w:rPr>
          <w:sz w:val="20"/>
          <w:lang w:eastAsia="ko-KR"/>
        </w:rPr>
      </w:pPr>
    </w:p>
    <w:p w14:paraId="616E5339" w14:textId="77777777" w:rsidR="00D92CEA" w:rsidRDefault="00D92CEA">
      <w:pPr>
        <w:pStyle w:val="BodyText"/>
        <w:rPr>
          <w:sz w:val="20"/>
          <w:lang w:eastAsia="ko-KR"/>
        </w:rPr>
      </w:pPr>
    </w:p>
    <w:p w14:paraId="607B9762" w14:textId="77777777" w:rsidR="00D92CEA" w:rsidRDefault="00D92CEA">
      <w:pPr>
        <w:pStyle w:val="BodyText"/>
        <w:rPr>
          <w:sz w:val="20"/>
          <w:lang w:eastAsia="ko-KR"/>
        </w:rPr>
      </w:pPr>
    </w:p>
    <w:p w14:paraId="006B771A" w14:textId="77777777" w:rsidR="00D92CEA" w:rsidRDefault="00D92CEA">
      <w:pPr>
        <w:pStyle w:val="BodyText"/>
        <w:rPr>
          <w:sz w:val="20"/>
          <w:lang w:eastAsia="ko-KR"/>
        </w:rPr>
      </w:pPr>
    </w:p>
    <w:p w14:paraId="35C4D485" w14:textId="77777777" w:rsidR="00D92CEA" w:rsidRDefault="00D92CEA">
      <w:pPr>
        <w:pStyle w:val="BodyText"/>
        <w:rPr>
          <w:sz w:val="20"/>
          <w:lang w:eastAsia="ko-KR"/>
        </w:rPr>
      </w:pPr>
    </w:p>
    <w:p w14:paraId="5B19D55F" w14:textId="77777777" w:rsidR="00D92CEA" w:rsidRDefault="00D92CEA">
      <w:pPr>
        <w:pStyle w:val="BodyText"/>
        <w:rPr>
          <w:sz w:val="20"/>
          <w:lang w:eastAsia="ko-KR"/>
        </w:rPr>
      </w:pPr>
    </w:p>
    <w:p w14:paraId="091B87C4" w14:textId="77777777" w:rsidR="00D92CEA" w:rsidRDefault="00D92CEA">
      <w:pPr>
        <w:pStyle w:val="BodyText"/>
        <w:rPr>
          <w:sz w:val="20"/>
          <w:lang w:eastAsia="ko-KR"/>
        </w:rPr>
      </w:pPr>
    </w:p>
    <w:p w14:paraId="00340D0D" w14:textId="77777777" w:rsidR="00D92CEA" w:rsidRDefault="00D92CEA">
      <w:pPr>
        <w:pStyle w:val="BodyText"/>
        <w:rPr>
          <w:sz w:val="20"/>
          <w:lang w:eastAsia="ko-KR"/>
        </w:rPr>
      </w:pPr>
    </w:p>
    <w:p w14:paraId="67E54A97" w14:textId="77777777" w:rsidR="00D92CEA" w:rsidRDefault="00D92CEA">
      <w:pPr>
        <w:pStyle w:val="BodyText"/>
        <w:rPr>
          <w:sz w:val="20"/>
          <w:lang w:eastAsia="ko-KR"/>
        </w:rPr>
      </w:pPr>
    </w:p>
    <w:p w14:paraId="626B7CC3" w14:textId="77777777" w:rsidR="00D92CEA" w:rsidRDefault="00D92CEA">
      <w:pPr>
        <w:pStyle w:val="BodyText"/>
        <w:rPr>
          <w:sz w:val="20"/>
          <w:lang w:eastAsia="ko-KR"/>
        </w:rPr>
      </w:pPr>
    </w:p>
    <w:p w14:paraId="509E415F" w14:textId="77777777" w:rsidR="00D92CEA" w:rsidRDefault="00D92CEA">
      <w:pPr>
        <w:pStyle w:val="BodyText"/>
        <w:rPr>
          <w:sz w:val="20"/>
          <w:lang w:eastAsia="ko-KR"/>
        </w:rPr>
      </w:pPr>
    </w:p>
    <w:p w14:paraId="623EAF01" w14:textId="77777777" w:rsidR="00D92CEA" w:rsidRDefault="00D92CEA">
      <w:pPr>
        <w:pStyle w:val="BodyText"/>
        <w:rPr>
          <w:sz w:val="20"/>
          <w:lang w:eastAsia="ko-KR"/>
        </w:rPr>
      </w:pPr>
    </w:p>
    <w:p w14:paraId="19CC9CDF" w14:textId="77777777" w:rsidR="00D92CEA" w:rsidRDefault="00D92CEA">
      <w:pPr>
        <w:pStyle w:val="BodyText"/>
        <w:rPr>
          <w:sz w:val="20"/>
          <w:lang w:eastAsia="ko-KR"/>
        </w:rPr>
      </w:pPr>
    </w:p>
    <w:p w14:paraId="59AAD2E1" w14:textId="77777777" w:rsidR="00D92CEA" w:rsidRDefault="00D92CEA">
      <w:pPr>
        <w:pStyle w:val="BodyText"/>
        <w:rPr>
          <w:sz w:val="20"/>
          <w:lang w:eastAsia="ko-KR"/>
        </w:rPr>
      </w:pPr>
    </w:p>
    <w:p w14:paraId="0968E09A" w14:textId="461569BA" w:rsidR="00D92CEA" w:rsidRDefault="00000000">
      <w:pPr>
        <w:pStyle w:val="BodyText"/>
        <w:spacing w:before="3"/>
        <w:rPr>
          <w:sz w:val="28"/>
          <w:lang w:eastAsia="ko-KR"/>
        </w:rPr>
      </w:pPr>
      <w:r>
        <w:pict w14:anchorId="74366ABC">
          <v:group id="docshapegroup51" o:spid="_x0000_s2122" style="position:absolute;margin-left:472.3pt;margin-top:20.4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696F7708">
          <v:group id="docshapegroup49" o:spid="_x0000_s2116" style="position:absolute;margin-left:225.9pt;margin-top:20.05pt;width:41.15pt;height:14.4pt;z-index:251666432;mso-position-horizontal-relative:page" coordorigin="4518,-235" coordsize="823,288">
            <v:line id="_x0000_s2117" style="position:absolute" from="4518,-231" to="5340,-231" strokecolor="black [3213]" strokeweight=".4pt"/>
            <v:line id="_x0000_s2118" style="position:absolute" from="4522,45" to="4522,-227" strokecolor="black [3213]" strokeweight=".4pt"/>
            <v:rect id="docshape50" o:spid="_x0000_s2119" style="position:absolute;left:4525;top:-227;width:807;height:272" fillcolor="#42a1c9" strokecolor="black [3213]"/>
            <v:line id="_x0000_s2120" style="position:absolute" from="5336,45" to="5336,-227" strokecolor="black [3213]" strokeweight=".4pt"/>
            <v:line id="_x0000_s2121" style="position:absolute" from="4518,49" to="5340,49" strokecolor="black [3213]" strokeweight=".4pt"/>
            <w10:wrap anchorx="page"/>
          </v:group>
        </w:pict>
      </w:r>
    </w:p>
    <w:p w14:paraId="177D25C7" w14:textId="77777777" w:rsidR="00D92CEA" w:rsidRDefault="00D92CEA">
      <w:pPr>
        <w:rPr>
          <w:sz w:val="28"/>
          <w:lang w:eastAsia="ko-KR"/>
        </w:rPr>
        <w:sectPr w:rsidR="00D92CEA">
          <w:pgSz w:w="15840" w:h="12240" w:orient="landscape"/>
          <w:pgMar w:top="2820" w:right="1060" w:bottom="280" w:left="1160" w:header="851" w:footer="0" w:gutter="0"/>
          <w:cols w:space="720"/>
        </w:sectPr>
      </w:pPr>
    </w:p>
    <w:p w14:paraId="371EEEC1" w14:textId="77777777" w:rsidR="00D92CEA" w:rsidRDefault="00000000">
      <w:pPr>
        <w:spacing w:before="107"/>
        <w:ind w:left="1158"/>
        <w:rPr>
          <w:sz w:val="17"/>
          <w:lang w:eastAsia="ko-KR"/>
        </w:rPr>
      </w:pPr>
      <w:r>
        <w:pict w14:anchorId="4F82D698">
          <v:group id="docshapegroup47" o:spid="_x0000_s2110" style="position:absolute;left:0;text-align:left;margin-left:63.6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9C3F83">
        <w:rPr>
          <w:rFonts w:ascii="Malgun Gothic" w:eastAsia="Malgun Gothic" w:hAnsi="Malgun Gothic" w:cs="Malgun Gothic"/>
          <w:sz w:val="17"/>
          <w:lang w:val="ko" w:eastAsia="ko-KR"/>
        </w:rPr>
        <w:t>올해 마스터한 수준</w:t>
      </w:r>
    </w:p>
    <w:p w14:paraId="38BA2314" w14:textId="77777777" w:rsidR="00D92CEA" w:rsidRDefault="001B2CFD">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57E07C3F" w14:textId="77777777" w:rsidR="00D92CEA" w:rsidRDefault="001B2CFD">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A0B6FC0" w14:textId="77777777" w:rsidR="00D92CEA" w:rsidRDefault="001B2CFD">
      <w:pPr>
        <w:spacing w:before="107"/>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03CB040D" w14:textId="77777777" w:rsidR="00D92CEA" w:rsidRDefault="00D92CEA">
      <w:pPr>
        <w:rPr>
          <w:sz w:val="17"/>
          <w:lang w:eastAsia="ko-KR"/>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E671E66" w14:textId="4E7DAAFC" w:rsidR="00D92CEA" w:rsidRDefault="009C3F83">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D92CE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C891" w14:textId="77777777" w:rsidR="00771BCE" w:rsidRDefault="00771BCE">
      <w:r>
        <w:separator/>
      </w:r>
    </w:p>
  </w:endnote>
  <w:endnote w:type="continuationSeparator" w:id="0">
    <w:p w14:paraId="32F2BDAE" w14:textId="77777777" w:rsidR="00771BCE" w:rsidRDefault="007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0FD5" w14:textId="77777777" w:rsidR="00771BCE" w:rsidRDefault="00771BCE">
      <w:r>
        <w:separator/>
      </w:r>
    </w:p>
  </w:footnote>
  <w:footnote w:type="continuationSeparator" w:id="0">
    <w:p w14:paraId="1A374158" w14:textId="77777777" w:rsidR="00771BCE" w:rsidRDefault="0077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73E1" w14:textId="730D8500" w:rsidR="00D92CEA" w:rsidRDefault="00000000">
    <w:pPr>
      <w:pStyle w:val="BodyText"/>
      <w:spacing w:line="14" w:lineRule="auto"/>
      <w:rPr>
        <w:sz w:val="20"/>
      </w:rPr>
    </w:pPr>
    <w:r>
      <w:pict w14:anchorId="64A36B44">
        <v:shapetype id="_x0000_t202" coordsize="21600,21600" o:spt="202" path="m,l,21600r21600,l21600,xe">
          <v:stroke joinstyle="miter"/>
          <v:path gradientshapeok="t" o:connecttype="rect"/>
        </v:shapetype>
        <v:shape id="docshape4" o:spid="_x0000_s1028" type="#_x0000_t202" style="position:absolute;margin-left:376.7pt;margin-top:107.25pt;width:147pt;height:40.6pt;z-index:-251658752;mso-position-horizontal-relative:page;mso-position-vertical-relative:page" filled="f" stroked="f">
          <v:textbox inset="0,0,0,0">
            <w:txbxContent>
              <w:p w14:paraId="212653C7" w14:textId="37ED2C29" w:rsidR="00D92CEA" w:rsidRDefault="001B2CFD" w:rsidP="00E30674">
                <w:pPr>
                  <w:spacing w:before="21"/>
                  <w:ind w:right="18"/>
                  <w:jc w:val="right"/>
                  <w:rPr>
                    <w:lang w:eastAsia="ko-KR"/>
                  </w:rPr>
                </w:pPr>
                <w:r>
                  <w:rPr>
                    <w:rFonts w:ascii="Malgun Gothic" w:eastAsia="Malgun Gothic" w:hAnsi="Malgun Gothic" w:cs="Malgun Gothic"/>
                    <w:b/>
                    <w:lang w:val="ko" w:eastAsia="ko-KR"/>
                  </w:rPr>
                  <w:t xml:space="preserve">학군 ID: </w:t>
                </w:r>
              </w:p>
              <w:p w14:paraId="5668BE73" w14:textId="20C400A8" w:rsidR="00D92CEA" w:rsidRDefault="001B2CFD" w:rsidP="008875B4">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784E085A">
        <v:shape id="docshape3" o:spid="_x0000_s1027" type="#_x0000_t202" style="position:absolute;margin-left:49.45pt;margin-top:94.65pt;width:118.15pt;height:53.2pt;z-index:-251659776;mso-position-horizontal-relative:page;mso-position-vertical-relative:page" filled="f" stroked="f">
          <v:textbox inset="0,0,0,0">
            <w:txbxContent>
              <w:p w14:paraId="6D8B5F63" w14:textId="4511C8CB" w:rsidR="008875B4" w:rsidRPr="008875B4" w:rsidRDefault="001B2CFD" w:rsidP="008875B4">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8875B4">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8875B4">
                  <w:rPr>
                    <w:rFonts w:ascii="Malgun Gothic" w:eastAsia="Malgun Gothic" w:hAnsi="Malgun Gothic" w:cs="Malgun Gothic"/>
                    <w:bCs/>
                    <w:lang w:val="es-ES" w:eastAsia="ko-KR"/>
                  </w:rPr>
                  <w:t>]</w:t>
                </w:r>
              </w:p>
              <w:p w14:paraId="458C8236" w14:textId="419789B9" w:rsidR="00EF2821" w:rsidRDefault="001B2CFD" w:rsidP="008875B4">
                <w:pPr>
                  <w:ind w:left="20" w:right="14"/>
                  <w:rPr>
                    <w:b/>
                    <w:spacing w:val="-15"/>
                    <w:lang w:eastAsia="ko-KR"/>
                  </w:rPr>
                </w:pPr>
                <w:r>
                  <w:rPr>
                    <w:rFonts w:ascii="Malgun Gothic" w:eastAsia="Malgun Gothic" w:hAnsi="Malgun Gothic" w:cs="Malgun Gothic"/>
                    <w:b/>
                    <w:lang w:val="ko" w:eastAsia="ko-KR"/>
                  </w:rPr>
                  <w:t xml:space="preserve">학군: </w:t>
                </w:r>
              </w:p>
              <w:p w14:paraId="3A6C1A4C" w14:textId="77777777" w:rsidR="00D92CEA" w:rsidRDefault="001B2CFD" w:rsidP="008875B4">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58560D6E">
        <v:shape id="docshape2" o:spid="_x0000_s1026" type="#_x0000_t202" style="position:absolute;margin-left:48.45pt;margin-top:43.7pt;width:116.35pt;height:50.55pt;z-index:-251660800;mso-position-horizontal-relative:page;mso-position-vertical-relative:page" filled="f" stroked="f">
          <v:textbox inset="0,0,0,0">
            <w:txbxContent>
              <w:p w14:paraId="4FFDECBF" w14:textId="77777777" w:rsidR="00D92CEA" w:rsidRDefault="001B2CFD" w:rsidP="008875B4">
                <w:pPr>
                  <w:ind w:left="20"/>
                  <w:rPr>
                    <w:sz w:val="18"/>
                    <w:lang w:eastAsia="ko-KR"/>
                  </w:rPr>
                </w:pPr>
                <w:r>
                  <w:rPr>
                    <w:rFonts w:ascii="Malgun Gothic" w:eastAsia="Malgun Gothic" w:hAnsi="Malgun Gothic" w:cs="Malgun Gothic"/>
                    <w:b/>
                    <w:spacing w:val="-1"/>
                    <w:sz w:val="18"/>
                    <w:lang w:val="ko" w:eastAsia="ko-KR"/>
                  </w:rPr>
                  <w:t>통지표 날짜</w:t>
                </w:r>
              </w:p>
              <w:p w14:paraId="5B702933" w14:textId="77777777" w:rsidR="00D92CEA" w:rsidRDefault="001B2CFD" w:rsidP="008875B4">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과학</w:t>
                </w:r>
              </w:p>
              <w:p w14:paraId="78E96889" w14:textId="77777777" w:rsidR="00D92CEA" w:rsidRDefault="001B2CFD" w:rsidP="008875B4">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12</w:t>
                </w:r>
              </w:p>
            </w:txbxContent>
          </v:textbox>
          <w10:wrap anchorx="page" anchory="page"/>
        </v:shape>
      </w:pict>
    </w:r>
    <w:r>
      <w:pict w14:anchorId="4E135FFB">
        <v:shape id="docshape1" o:spid="_x0000_s1025" type="#_x0000_t202" style="position:absolute;margin-left:204.15pt;margin-top:37.7pt;width:217.95pt;height:50.7pt;z-index:-251661824;mso-position-horizontal-relative:page;mso-position-vertical-relative:page" filled="f" stroked="f">
          <v:textbox inset="0,0,0,0">
            <w:txbxContent>
              <w:p w14:paraId="0186648F" w14:textId="77777777" w:rsidR="00D92CEA" w:rsidRDefault="001B2CFD">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1BCC6312" w14:textId="7BA23E72" w:rsidR="00D92CEA" w:rsidRDefault="001B2CFD">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F90D47">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298" w14:textId="4880A2CE" w:rsidR="00D92CEA" w:rsidRDefault="00000000">
    <w:pPr>
      <w:pStyle w:val="BodyText"/>
      <w:spacing w:line="14" w:lineRule="auto"/>
      <w:rPr>
        <w:sz w:val="20"/>
      </w:rPr>
    </w:pPr>
    <w:r>
      <w:pict w14:anchorId="59C2EFFB">
        <v:shapetype id="_x0000_t202" coordsize="21600,21600" o:spt="202" path="m,l,21600r21600,l21600,xe">
          <v:stroke joinstyle="miter"/>
          <v:path gradientshapeok="t" o:connecttype="rect"/>
        </v:shapetype>
        <v:shape id="docshape40" o:spid="_x0000_s1032" type="#_x0000_t202" style="position:absolute;margin-left:562.7pt;margin-top:98.95pt;width:135.85pt;height:41.2pt;z-index:-251654656;mso-position-horizontal-relative:page;mso-position-vertical-relative:page" filled="f" stroked="f">
          <v:textbox inset="0,0,0,0">
            <w:txbxContent>
              <w:p w14:paraId="397C7119" w14:textId="77777777" w:rsidR="00D92CEA" w:rsidRDefault="001B2CFD">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60BAB03" w14:textId="77777777" w:rsidR="00D92CEA" w:rsidRDefault="001B2CFD">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678E50E9">
        <v:shape id="docshape39" o:spid="_x0000_s1031" type="#_x0000_t202" style="position:absolute;margin-left:62.6pt;margin-top:83.75pt;width:124.2pt;height:58.8pt;z-index:-251655680;mso-position-horizontal-relative:page;mso-position-vertical-relative:page" filled="f" stroked="f">
          <v:textbox inset="0,0,0,0">
            <w:txbxContent>
              <w:p w14:paraId="066208D8" w14:textId="1C2C07EB" w:rsidR="008875B4" w:rsidRPr="008875B4" w:rsidRDefault="001B2CFD" w:rsidP="008875B4">
                <w:pPr>
                  <w:ind w:left="20" w:right="14"/>
                  <w:rPr>
                    <w:rFonts w:ascii="Malgun Gothic" w:eastAsia="Malgun Gothic" w:hAnsi="Malgun Gothic" w:cs="Malgun Gothic"/>
                    <w:bCs/>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8875B4">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8875B4">
                  <w:rPr>
                    <w:rFonts w:ascii="Malgun Gothic" w:eastAsia="Malgun Gothic" w:hAnsi="Malgun Gothic" w:cs="Malgun Gothic"/>
                    <w:bCs/>
                    <w:sz w:val="23"/>
                    <w:lang w:val="es-ES" w:eastAsia="ko-KR"/>
                  </w:rPr>
                  <w:t>]</w:t>
                </w:r>
              </w:p>
              <w:p w14:paraId="54D4D437" w14:textId="6AC44398" w:rsidR="00043EC7" w:rsidRDefault="001B2CFD" w:rsidP="008875B4">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03DE177A" w14:textId="77777777" w:rsidR="00D92CEA" w:rsidRDefault="001B2CFD" w:rsidP="008875B4">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5A7F7A93">
        <v:shape id="docshape38" o:spid="_x0000_s1030" type="#_x0000_t202" style="position:absolute;margin-left:62.6pt;margin-top:35.15pt;width:93.05pt;height:50.85pt;z-index:-251656704;mso-position-horizontal-relative:page;mso-position-vertical-relative:page" filled="f" stroked="f">
          <v:textbox inset="0,0,0,0">
            <w:txbxContent>
              <w:p w14:paraId="6C504160" w14:textId="77777777" w:rsidR="00D92CEA" w:rsidRDefault="001B2CFD" w:rsidP="008875B4">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5DE8FBCE" w14:textId="77777777" w:rsidR="00D92CEA" w:rsidRDefault="001B2CFD" w:rsidP="008875B4">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과학</w:t>
                </w:r>
              </w:p>
              <w:p w14:paraId="4E10F875" w14:textId="77777777" w:rsidR="00D92CEA" w:rsidRDefault="001B2CFD" w:rsidP="008875B4">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12</w:t>
                </w:r>
              </w:p>
            </w:txbxContent>
          </v:textbox>
          <w10:wrap anchorx="page" anchory="page"/>
        </v:shape>
      </w:pict>
    </w:r>
    <w:r>
      <w:pict w14:anchorId="7E1A8579">
        <v:shape id="docshape37" o:spid="_x0000_s1029" type="#_x0000_t202" style="position:absolute;margin-left:290.55pt;margin-top:41.55pt;width:250.75pt;height:72.45pt;z-index:-251657728;mso-position-horizontal-relative:page;mso-position-vertical-relative:page" filled="f" stroked="f">
          <v:textbox inset="0,0,0,0">
            <w:txbxContent>
              <w:p w14:paraId="5E7642BF" w14:textId="77777777" w:rsidR="00D92CEA" w:rsidRDefault="001B2CFD">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79EB734C" w14:textId="077FDEF4" w:rsidR="00D92CEA" w:rsidRDefault="001B2CFD" w:rsidP="008875B4">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F90D47">
                  <w:rPr>
                    <w:rFonts w:ascii="Malgun Gothic" w:eastAsia="Malgun Gothic" w:hAnsi="Malgun Gothic" w:cs="Malgun Gothic"/>
                    <w:b/>
                    <w:sz w:val="23"/>
                    <w:lang w:val="ko"/>
                  </w:rPr>
                  <w:t>2022-23</w:t>
                </w:r>
              </w:p>
            </w:txbxContent>
          </v:textbox>
          <w10:wrap anchorx="page" anchory="page"/>
        </v:shape>
      </w:pict>
    </w:r>
    <w:r w:rsidR="001B2CFD">
      <w:rPr>
        <w:noProof/>
      </w:rPr>
      <w:drawing>
        <wp:anchor distT="0" distB="0" distL="0" distR="0" simplePos="0" relativeHeight="251653632" behindDoc="1" locked="0" layoutInCell="1" allowOverlap="1" wp14:anchorId="6C56F23B" wp14:editId="163F69E5">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EA"/>
    <w:rsid w:val="00043EC7"/>
    <w:rsid w:val="000521BD"/>
    <w:rsid w:val="00110E38"/>
    <w:rsid w:val="001B2CFD"/>
    <w:rsid w:val="001F1F72"/>
    <w:rsid w:val="00275CD3"/>
    <w:rsid w:val="002D53A2"/>
    <w:rsid w:val="00347989"/>
    <w:rsid w:val="003B5D4D"/>
    <w:rsid w:val="00631E79"/>
    <w:rsid w:val="00631FD6"/>
    <w:rsid w:val="006C3FA0"/>
    <w:rsid w:val="00771BCE"/>
    <w:rsid w:val="008875B4"/>
    <w:rsid w:val="009130D9"/>
    <w:rsid w:val="009C3F83"/>
    <w:rsid w:val="00CF5518"/>
    <w:rsid w:val="00D92CEA"/>
    <w:rsid w:val="00DC200B"/>
    <w:rsid w:val="00E30674"/>
    <w:rsid w:val="00E669EB"/>
    <w:rsid w:val="00E90DF3"/>
    <w:rsid w:val="00EA4906"/>
    <w:rsid w:val="00EF2821"/>
    <w:rsid w:val="00F57BCE"/>
    <w:rsid w:val="00F8019C"/>
    <w:rsid w:val="00F90D47"/>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225EC13F"/>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E33D175C-2643-4E71-AB51-6E8A09BA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B81E5-7A5C-43E1-BA96-A7C21AFAC87D}">
  <ds:schemaRefs>
    <ds:schemaRef ds:uri="http://schemas.microsoft.com/sharepoint/v3/contenttype/forms"/>
  </ds:schemaRefs>
</ds:datastoreItem>
</file>

<file path=customXml/itemProps3.xml><?xml version="1.0" encoding="utf-8"?>
<ds:datastoreItem xmlns:ds="http://schemas.openxmlformats.org/officeDocument/2006/customXml" ds:itemID="{2991448B-7908-474C-BDCB-7555EE5EBCA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2021-07-14T19:40:00Z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