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5726706A" w:rsidR="0096652F" w:rsidRPr="005B0480" w:rsidRDefault="001E4C73" w:rsidP="006C7968">
      <w:pPr>
        <w:pStyle w:val="Heading1"/>
      </w:pPr>
      <w:r>
        <w:t>M.EE.</w:t>
      </w:r>
      <w:proofErr w:type="gramStart"/>
      <w:r>
        <w:t>6.G.</w:t>
      </w:r>
      <w:proofErr w:type="gramEnd"/>
      <w:r>
        <w:t>2</w:t>
      </w:r>
    </w:p>
    <w:p w14:paraId="71BED99E" w14:textId="54EC841B" w:rsidR="00D262AC" w:rsidRPr="0000639D" w:rsidRDefault="001E4C73" w:rsidP="006C7968">
      <w:pPr>
        <w:pStyle w:val="Heading1"/>
      </w:pPr>
      <w:r>
        <w:t>Solve real-world and mathematical problems about volume using unit cubes.</w:t>
      </w:r>
    </w:p>
    <w:p w14:paraId="173A0BC5" w14:textId="272F68F6" w:rsidR="00FE7989" w:rsidRDefault="001E4C73" w:rsidP="001E4C73">
      <w:pPr>
        <w:pStyle w:val="ListBullet5"/>
        <w:numPr>
          <w:ilvl w:val="0"/>
          <w:numId w:val="31"/>
        </w:numPr>
        <w:ind w:left="360"/>
      </w:pPr>
      <w:r>
        <w:t>Initial Precursor: Recognize separateness</w:t>
      </w:r>
    </w:p>
    <w:p w14:paraId="60DA5C10" w14:textId="5607C1A4" w:rsidR="001E4C73" w:rsidRDefault="001E4C73" w:rsidP="001E4C73">
      <w:pPr>
        <w:pStyle w:val="ListBullet5"/>
        <w:numPr>
          <w:ilvl w:val="1"/>
          <w:numId w:val="31"/>
        </w:numPr>
        <w:ind w:left="720"/>
      </w:pPr>
      <w:r>
        <w:t>Initial Precursor: Recognize enclosure</w:t>
      </w:r>
    </w:p>
    <w:p w14:paraId="029C9031" w14:textId="42B565A2" w:rsidR="001E4C73" w:rsidRDefault="001E4C73" w:rsidP="001E4C73">
      <w:pPr>
        <w:pStyle w:val="ListBullet5"/>
        <w:numPr>
          <w:ilvl w:val="2"/>
          <w:numId w:val="31"/>
        </w:numPr>
        <w:ind w:left="1080"/>
      </w:pPr>
      <w:r>
        <w:t>Distal Precursor: Explain volume</w:t>
      </w:r>
    </w:p>
    <w:p w14:paraId="4408CEB2" w14:textId="32F15CA3" w:rsidR="001E4C73" w:rsidRDefault="001E4C73" w:rsidP="001E4C73">
      <w:pPr>
        <w:pStyle w:val="ListBullet5"/>
        <w:numPr>
          <w:ilvl w:val="3"/>
          <w:numId w:val="31"/>
        </w:numPr>
        <w:ind w:left="1440"/>
      </w:pPr>
      <w:r>
        <w:t>Distal Precursor: Explain a unit cube</w:t>
      </w:r>
    </w:p>
    <w:p w14:paraId="707B9F0C" w14:textId="1EC3E73E" w:rsidR="001E4C73" w:rsidRDefault="001E4C73" w:rsidP="001E4C73">
      <w:pPr>
        <w:pStyle w:val="ListBullet5"/>
        <w:numPr>
          <w:ilvl w:val="4"/>
          <w:numId w:val="31"/>
        </w:numPr>
        <w:ind w:left="1800"/>
      </w:pPr>
      <w:r>
        <w:t>Distal Precursor: Explain volume as a composition of cube units</w:t>
      </w:r>
    </w:p>
    <w:p w14:paraId="48508117" w14:textId="57CD6AEF" w:rsidR="001E4C73" w:rsidRDefault="001E4C73" w:rsidP="001E4C73">
      <w:pPr>
        <w:pStyle w:val="ListBullet5"/>
        <w:numPr>
          <w:ilvl w:val="5"/>
          <w:numId w:val="31"/>
        </w:numPr>
        <w:ind w:left="2160"/>
      </w:pPr>
      <w:r>
        <w:t>Proximal Precursor: Calculate volume by counting unit cubes</w:t>
      </w:r>
    </w:p>
    <w:p w14:paraId="7E8C44C9" w14:textId="6CACDBEC" w:rsidR="001E4C73" w:rsidRDefault="001E4C73" w:rsidP="001E4C73">
      <w:pPr>
        <w:pStyle w:val="ListBullet5"/>
        <w:numPr>
          <w:ilvl w:val="6"/>
          <w:numId w:val="31"/>
        </w:numPr>
        <w:ind w:left="2520"/>
      </w:pPr>
      <w:r>
        <w:t>Proximal Precursor: Calculate volume of a right rectangular prism by packing unit cubes</w:t>
      </w:r>
    </w:p>
    <w:p w14:paraId="3E7DDCD4" w14:textId="59308049" w:rsidR="001E4C73" w:rsidRDefault="001E4C73" w:rsidP="001E4C73">
      <w:pPr>
        <w:pStyle w:val="ListBullet5"/>
        <w:numPr>
          <w:ilvl w:val="7"/>
          <w:numId w:val="31"/>
        </w:numPr>
        <w:ind w:left="2880"/>
      </w:pPr>
      <w:r>
        <w:t>Support: Calculate volume of right rectangular prisms with formula</w:t>
      </w:r>
    </w:p>
    <w:p w14:paraId="34B667F5" w14:textId="31682628" w:rsidR="001E4C73" w:rsidRDefault="001E4C73" w:rsidP="001E4C73">
      <w:pPr>
        <w:pStyle w:val="ListBullet5"/>
        <w:numPr>
          <w:ilvl w:val="8"/>
          <w:numId w:val="31"/>
        </w:numPr>
        <w:ind w:left="3240"/>
      </w:pPr>
      <w:r>
        <w:t>Target: Solve word problems involving volume of rectangular prisms</w:t>
      </w:r>
    </w:p>
    <w:p w14:paraId="038C9EA8" w14:textId="4E85AF42" w:rsidR="001E4C73" w:rsidRDefault="001E4C73" w:rsidP="001E4C73">
      <w:pPr>
        <w:pStyle w:val="ListBullet5"/>
        <w:numPr>
          <w:ilvl w:val="7"/>
          <w:numId w:val="31"/>
        </w:numPr>
        <w:ind w:left="2880"/>
      </w:pPr>
      <w:r>
        <w:t>Target: Solve word problems involving volume of rectangular prisms</w:t>
      </w:r>
    </w:p>
    <w:p w14:paraId="79A1444D" w14:textId="5A5CEB65" w:rsidR="001E4C73" w:rsidRDefault="001E4C73" w:rsidP="001E4C73">
      <w:pPr>
        <w:pStyle w:val="ListBullet5"/>
        <w:numPr>
          <w:ilvl w:val="7"/>
          <w:numId w:val="31"/>
        </w:numPr>
        <w:ind w:left="1800"/>
      </w:pPr>
      <w:r>
        <w:t>Proximal Precursor: Calculate volume by counting unit cubes</w:t>
      </w:r>
    </w:p>
    <w:p w14:paraId="39BF58DA" w14:textId="6C930E88" w:rsidR="001E4C73" w:rsidRDefault="001E4C73" w:rsidP="001E4C73">
      <w:pPr>
        <w:pStyle w:val="ListBullet5"/>
        <w:numPr>
          <w:ilvl w:val="2"/>
          <w:numId w:val="31"/>
        </w:numPr>
      </w:pPr>
      <w:r>
        <w:t>Proximal Precursor: Calculate volume of a right rectangular prism by packing unit cubes</w:t>
      </w:r>
    </w:p>
    <w:p w14:paraId="60A16EFD" w14:textId="40CB06D5" w:rsidR="001E4C73" w:rsidRDefault="001E4C73" w:rsidP="004E4BDD">
      <w:pPr>
        <w:pStyle w:val="ListBullet5"/>
        <w:numPr>
          <w:ilvl w:val="3"/>
          <w:numId w:val="31"/>
        </w:numPr>
        <w:ind w:left="2520"/>
      </w:pPr>
      <w:r>
        <w:t>Support: Calculate volume of right rectangular prisms with formula</w:t>
      </w:r>
    </w:p>
    <w:p w14:paraId="47D1F983" w14:textId="2DA19ABE" w:rsidR="001E4C73" w:rsidRDefault="001E4C73" w:rsidP="004E4BDD">
      <w:pPr>
        <w:pStyle w:val="ListBullet5"/>
        <w:numPr>
          <w:ilvl w:val="4"/>
          <w:numId w:val="31"/>
        </w:numPr>
        <w:ind w:left="2880"/>
      </w:pPr>
      <w:r>
        <w:t>Target: Solve word problems involving volume of rectangular prisms</w:t>
      </w:r>
    </w:p>
    <w:p w14:paraId="2BBA30C9" w14:textId="24D25758" w:rsidR="004E4BDD" w:rsidRPr="001C6A64" w:rsidRDefault="004E4BDD" w:rsidP="004E4BDD">
      <w:pPr>
        <w:pStyle w:val="ListBullet5"/>
        <w:numPr>
          <w:ilvl w:val="6"/>
          <w:numId w:val="31"/>
        </w:numPr>
        <w:ind w:left="2520"/>
      </w:pPr>
      <w:r>
        <w:t>Target: Solve word problems involving volume of rectangular prisms</w:t>
      </w:r>
    </w:p>
    <w:sectPr w:rsidR="004E4BDD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C4B3" w14:textId="77777777" w:rsidR="005F4B88" w:rsidRDefault="005F4B88" w:rsidP="006C7968">
      <w:r>
        <w:separator/>
      </w:r>
    </w:p>
  </w:endnote>
  <w:endnote w:type="continuationSeparator" w:id="0">
    <w:p w14:paraId="3768180F" w14:textId="77777777" w:rsidR="005F4B88" w:rsidRDefault="005F4B88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77777777" w:rsidR="00C63C8E" w:rsidRDefault="005F4B88" w:rsidP="006C7968">
    <w:pPr>
      <w:pStyle w:val="Footer"/>
    </w:pPr>
    <w:fldSimple w:instr=" TITLE   \* MERGEFORMAT ">
      <w:r w:rsidR="00B73A99">
        <w:t>Title from document properties box</w:t>
      </w:r>
    </w:fldSimple>
    <w:r w:rsidR="004E2EA8">
      <w:tab/>
    </w:r>
    <w:r w:rsidR="004E2EA8">
      <w:tab/>
    </w:r>
    <w:r w:rsidR="00020424">
      <w:t xml:space="preserve">MM/DD/YYYY  </w:t>
    </w:r>
    <w:r w:rsidR="004E2EA8" w:rsidRPr="002D13CC">
      <w:fldChar w:fldCharType="begin"/>
    </w:r>
    <w:r w:rsidR="004E2EA8" w:rsidRPr="002D13CC">
      <w:instrText xml:space="preserve"> PAGE   \* MERGEFORMAT </w:instrText>
    </w:r>
    <w:r w:rsidR="004E2EA8" w:rsidRPr="002D13CC">
      <w:fldChar w:fldCharType="separate"/>
    </w:r>
    <w:r w:rsidR="006C7968">
      <w:rPr>
        <w:noProof/>
      </w:rPr>
      <w:t>2</w:t>
    </w:r>
    <w:r w:rsidR="004E2EA8" w:rsidRPr="002D13CC">
      <w:fldChar w:fldCharType="end"/>
    </w:r>
    <w:r w:rsidR="004E2EA8" w:rsidRPr="002D13CC">
      <w:t xml:space="preserve"> of </w:t>
    </w:r>
    <w:r w:rsidR="005D7276">
      <w:fldChar w:fldCharType="begin"/>
    </w:r>
    <w:r w:rsidR="005D7276">
      <w:instrText xml:space="preserve"> NUMPAGES   \* MERGEFORMAT </w:instrText>
    </w:r>
    <w:r w:rsidR="005D7276">
      <w:fldChar w:fldCharType="separate"/>
    </w:r>
    <w:r w:rsidR="006C7968">
      <w:rPr>
        <w:noProof/>
      </w:rPr>
      <w:t>2</w:t>
    </w:r>
    <w:r w:rsidR="005D72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315687A8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</w:t>
    </w:r>
    <w:r w:rsidR="001E4C73">
      <w:t xml:space="preserve"> M.EE.</w:t>
    </w:r>
    <w:proofErr w:type="gramStart"/>
    <w:r w:rsidR="001E4C73">
      <w:t>6.G.</w:t>
    </w:r>
    <w:proofErr w:type="gramEnd"/>
    <w:r w:rsidR="001E4C73">
      <w:t>2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fldSimple w:instr=" NUMPAGES   \* MERGEFORMAT ">
      <w:r w:rsidR="006C7968">
        <w:rPr>
          <w:noProof/>
        </w:rPr>
        <w:t>2</w:t>
      </w:r>
    </w:fldSimple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CCF1" w14:textId="77777777" w:rsidR="005F4B88" w:rsidRDefault="005F4B88" w:rsidP="006C7968">
      <w:r>
        <w:separator/>
      </w:r>
    </w:p>
  </w:footnote>
  <w:footnote w:type="continuationSeparator" w:id="0">
    <w:p w14:paraId="184ADB65" w14:textId="77777777" w:rsidR="005F4B88" w:rsidRDefault="005F4B88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Epzgi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F4D8D"/>
    <w:multiLevelType w:val="hybridMultilevel"/>
    <w:tmpl w:val="9B4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E4C73"/>
    <w:rsid w:val="001F67FD"/>
    <w:rsid w:val="00210685"/>
    <w:rsid w:val="00224949"/>
    <w:rsid w:val="00274087"/>
    <w:rsid w:val="00294092"/>
    <w:rsid w:val="002A25AC"/>
    <w:rsid w:val="002A73BB"/>
    <w:rsid w:val="002C5792"/>
    <w:rsid w:val="002F20AA"/>
    <w:rsid w:val="00310DA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96213"/>
    <w:rsid w:val="004E1BD1"/>
    <w:rsid w:val="004E2EA8"/>
    <w:rsid w:val="004E4BDD"/>
    <w:rsid w:val="004F0C92"/>
    <w:rsid w:val="004F3F65"/>
    <w:rsid w:val="005341A2"/>
    <w:rsid w:val="00546133"/>
    <w:rsid w:val="005775E4"/>
    <w:rsid w:val="0058187D"/>
    <w:rsid w:val="00595A1F"/>
    <w:rsid w:val="005B0480"/>
    <w:rsid w:val="005D7276"/>
    <w:rsid w:val="005D7725"/>
    <w:rsid w:val="005E2991"/>
    <w:rsid w:val="005F1293"/>
    <w:rsid w:val="005F1C12"/>
    <w:rsid w:val="005F4B88"/>
    <w:rsid w:val="006164C9"/>
    <w:rsid w:val="006453B9"/>
    <w:rsid w:val="00672AC0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80EB9"/>
    <w:rsid w:val="008A1CC1"/>
    <w:rsid w:val="008C2CC4"/>
    <w:rsid w:val="008C4B8C"/>
    <w:rsid w:val="008D3D2F"/>
    <w:rsid w:val="00921A4B"/>
    <w:rsid w:val="0092295C"/>
    <w:rsid w:val="009350F4"/>
    <w:rsid w:val="009409A6"/>
    <w:rsid w:val="0095635C"/>
    <w:rsid w:val="0096652F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AA641E"/>
    <w:rsid w:val="00B00061"/>
    <w:rsid w:val="00B0688F"/>
    <w:rsid w:val="00B13174"/>
    <w:rsid w:val="00B63F30"/>
    <w:rsid w:val="00B73A99"/>
    <w:rsid w:val="00C52E90"/>
    <w:rsid w:val="00C53136"/>
    <w:rsid w:val="00C63C8E"/>
    <w:rsid w:val="00C91367"/>
    <w:rsid w:val="00C9194F"/>
    <w:rsid w:val="00CB44DC"/>
    <w:rsid w:val="00CC285A"/>
    <w:rsid w:val="00D166B8"/>
    <w:rsid w:val="00D217EF"/>
    <w:rsid w:val="00D43390"/>
    <w:rsid w:val="00D456EE"/>
    <w:rsid w:val="00D54CD9"/>
    <w:rsid w:val="00DA146C"/>
    <w:rsid w:val="00DB2B72"/>
    <w:rsid w:val="00DC7BD7"/>
    <w:rsid w:val="00DF32FB"/>
    <w:rsid w:val="00E06629"/>
    <w:rsid w:val="00E1572D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92829-24E9-41DD-B374-29091BC21140}"/>
</file>

<file path=customXml/itemProps2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DB8E-BD9A-4A2C-AAEF-B6D9DB1E7123}">
  <ds:schemaRefs>
    <ds:schemaRef ds:uri="d054ab46-3281-4b83-b18b-9848a60c7b0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3f049778-328b-4e3b-9e42-d933f206635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!DLM External Document Template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M.EE.6.G.2</vt:lpstr>
    </vt:vector>
  </TitlesOfParts>
  <Company>KU/AAI/CETE/DLM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M.EE.6.G.2</dc:title>
  <dc:creator>Millar, Teri</dc:creator>
  <cp:lastModifiedBy>Millar, Teri</cp:lastModifiedBy>
  <cp:revision>2</cp:revision>
  <cp:lastPrinted>2015-03-02T17:15:00Z</cp:lastPrinted>
  <dcterms:created xsi:type="dcterms:W3CDTF">2021-04-07T17:21:00Z</dcterms:created>
  <dcterms:modified xsi:type="dcterms:W3CDTF">2021-04-07T17:21:00Z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