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71" w:rsidRPr="00DF1363" w:rsidRDefault="006C26C0" w:rsidP="00600E69">
      <w:pPr>
        <w:shd w:val="clear" w:color="auto" w:fill="E0E0E0"/>
        <w:jc w:val="center"/>
        <w:rPr>
          <w:rFonts w:ascii="Arial" w:hAnsi="Arial" w:cs="Arial"/>
          <w:b/>
          <w:bCs/>
          <w:sz w:val="28"/>
          <w:szCs w:val="28"/>
        </w:rPr>
      </w:pPr>
      <w:r w:rsidRPr="00DF1363">
        <w:rPr>
          <w:rFonts w:ascii="Arial" w:hAnsi="Arial" w:cs="Arial"/>
          <w:b/>
          <w:bCs/>
          <w:sz w:val="28"/>
          <w:szCs w:val="28"/>
        </w:rPr>
        <w:t xml:space="preserve">Alternate Assessment </w:t>
      </w:r>
      <w:r w:rsidR="00BE4671" w:rsidRPr="00DF1363">
        <w:rPr>
          <w:rFonts w:ascii="Arial" w:hAnsi="Arial" w:cs="Arial"/>
          <w:b/>
          <w:bCs/>
          <w:sz w:val="28"/>
          <w:szCs w:val="28"/>
        </w:rPr>
        <w:t>Social Studies</w:t>
      </w:r>
      <w:r w:rsidR="00600E69">
        <w:rPr>
          <w:rFonts w:ascii="Arial" w:hAnsi="Arial" w:cs="Arial"/>
          <w:b/>
          <w:bCs/>
          <w:sz w:val="28"/>
          <w:szCs w:val="28"/>
        </w:rPr>
        <w:t xml:space="preserve"> Rating Scale</w:t>
      </w:r>
      <w:r w:rsidR="00BE4671" w:rsidRPr="00DF1363">
        <w:rPr>
          <w:rFonts w:ascii="Arial" w:hAnsi="Arial" w:cs="Arial"/>
          <w:b/>
          <w:bCs/>
          <w:sz w:val="28"/>
          <w:szCs w:val="28"/>
        </w:rPr>
        <w:t xml:space="preserve"> </w:t>
      </w:r>
    </w:p>
    <w:p w:rsidR="006C26C0" w:rsidRPr="00DF1363" w:rsidRDefault="006C26C0" w:rsidP="006C26C0">
      <w:pPr>
        <w:shd w:val="clear" w:color="auto" w:fill="E0E0E0"/>
        <w:jc w:val="center"/>
        <w:rPr>
          <w:rFonts w:ascii="Arial" w:hAnsi="Arial" w:cs="Arial"/>
          <w:b/>
          <w:sz w:val="28"/>
          <w:szCs w:val="28"/>
        </w:rPr>
      </w:pPr>
      <w:r w:rsidRPr="00DF1363">
        <w:rPr>
          <w:rFonts w:ascii="Arial" w:hAnsi="Arial" w:cs="Arial"/>
          <w:b/>
          <w:sz w:val="28"/>
          <w:szCs w:val="28"/>
        </w:rPr>
        <w:t>Grade 10</w:t>
      </w:r>
    </w:p>
    <w:p w:rsidR="006C26C0" w:rsidRDefault="006C26C0" w:rsidP="006C26C0">
      <w:pPr>
        <w:shd w:val="clear" w:color="auto" w:fill="E0E0E0"/>
        <w:jc w:val="center"/>
        <w:rPr>
          <w:rFonts w:ascii="Arial" w:hAnsi="Arial" w:cs="Arial"/>
          <w:sz w:val="8"/>
        </w:rPr>
      </w:pPr>
    </w:p>
    <w:p w:rsidR="006C26C0" w:rsidRDefault="006C26C0" w:rsidP="006C26C0">
      <w:pPr>
        <w:rPr>
          <w:rFonts w:ascii="Arial" w:hAnsi="Arial" w:cs="Arial"/>
          <w:sz w:val="20"/>
        </w:rPr>
      </w:pPr>
    </w:p>
    <w:p w:rsidR="006C26C0" w:rsidRDefault="006C26C0" w:rsidP="006C26C0">
      <w:pPr>
        <w:rPr>
          <w:rFonts w:ascii="Arial" w:hAnsi="Arial" w:cs="Arial"/>
          <w:b/>
          <w:bCs/>
          <w:u w:val="single"/>
        </w:rPr>
      </w:pPr>
      <w:r>
        <w:rPr>
          <w:rFonts w:ascii="Arial" w:hAnsi="Arial" w:cs="Arial"/>
          <w:b/>
          <w:bCs/>
        </w:rPr>
        <w:t xml:space="preserve">Student's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BE4671">
        <w:rPr>
          <w:rFonts w:ascii="Arial" w:hAnsi="Arial" w:cs="Arial"/>
          <w:b/>
          <w:bCs/>
          <w:u w:val="single"/>
        </w:rPr>
        <w:t>______</w:t>
      </w:r>
      <w:r>
        <w:rPr>
          <w:rFonts w:ascii="Arial" w:hAnsi="Arial" w:cs="Arial"/>
          <w:b/>
          <w:bCs/>
        </w:rPr>
        <w:t xml:space="preserve">  Age: </w:t>
      </w:r>
      <w:r>
        <w:rPr>
          <w:rFonts w:ascii="Arial" w:hAnsi="Arial" w:cs="Arial"/>
          <w:b/>
          <w:bCs/>
          <w:u w:val="single"/>
        </w:rPr>
        <w:tab/>
      </w:r>
      <w:r>
        <w:rPr>
          <w:rFonts w:ascii="Arial" w:hAnsi="Arial" w:cs="Arial"/>
          <w:b/>
          <w:bCs/>
          <w:u w:val="single"/>
        </w:rPr>
        <w:tab/>
      </w:r>
      <w:r w:rsidR="00BE4671">
        <w:rPr>
          <w:rFonts w:ascii="Arial" w:hAnsi="Arial" w:cs="Arial"/>
          <w:b/>
          <w:bCs/>
          <w:u w:val="single"/>
        </w:rPr>
        <w:t xml:space="preserve">  </w:t>
      </w:r>
      <w:r w:rsidR="00BE4671">
        <w:rPr>
          <w:rFonts w:ascii="Arial" w:hAnsi="Arial" w:cs="Arial"/>
          <w:b/>
          <w:bCs/>
        </w:rPr>
        <w:t xml:space="preserve">Grade: </w:t>
      </w:r>
      <w:r w:rsidR="00BE4671">
        <w:rPr>
          <w:rFonts w:ascii="Arial" w:hAnsi="Arial" w:cs="Arial"/>
          <w:b/>
          <w:bCs/>
          <w:u w:val="single"/>
        </w:rPr>
        <w:tab/>
        <w:t>__</w:t>
      </w:r>
    </w:p>
    <w:p w:rsidR="006C26C0" w:rsidRDefault="006C26C0" w:rsidP="006C26C0">
      <w:pPr>
        <w:tabs>
          <w:tab w:val="left" w:pos="5940"/>
        </w:tabs>
        <w:rPr>
          <w:rFonts w:ascii="Arial" w:hAnsi="Arial" w:cs="Arial"/>
          <w:b/>
          <w:bCs/>
        </w:rPr>
      </w:pPr>
    </w:p>
    <w:p w:rsidR="006C26C0" w:rsidRPr="00E176F3" w:rsidRDefault="006C26C0" w:rsidP="00E176F3">
      <w:pPr>
        <w:rPr>
          <w:rFonts w:ascii="Arial" w:hAnsi="Arial" w:cs="Arial"/>
          <w:b/>
          <w:bCs/>
          <w:u w:val="single"/>
        </w:rPr>
      </w:pPr>
      <w:r>
        <w:rPr>
          <w:rFonts w:ascii="Arial" w:hAnsi="Arial" w:cs="Arial"/>
          <w:b/>
          <w:bCs/>
        </w:rPr>
        <w:t xml:space="preserve">School: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BE4671">
        <w:rPr>
          <w:rFonts w:ascii="Arial" w:hAnsi="Arial" w:cs="Arial"/>
          <w:b/>
          <w:bCs/>
          <w:u w:val="single"/>
        </w:rPr>
        <w:t>________</w:t>
      </w:r>
      <w:r>
        <w:rPr>
          <w:rFonts w:ascii="Arial" w:hAnsi="Arial" w:cs="Arial"/>
          <w:b/>
          <w:bCs/>
        </w:rPr>
        <w:t xml:space="preserve">  District: </w:t>
      </w:r>
      <w:r>
        <w:rPr>
          <w:rFonts w:ascii="Arial" w:hAnsi="Arial" w:cs="Arial"/>
          <w:b/>
          <w:bCs/>
          <w:u w:val="single"/>
        </w:rPr>
        <w:tab/>
      </w:r>
      <w:r>
        <w:rPr>
          <w:rFonts w:ascii="Arial" w:hAnsi="Arial" w:cs="Arial"/>
          <w:b/>
          <w:bCs/>
          <w:u w:val="single"/>
        </w:rPr>
        <w:tab/>
      </w:r>
      <w:r>
        <w:rPr>
          <w:rFonts w:ascii="Arial" w:hAnsi="Arial" w:cs="Arial"/>
          <w:b/>
          <w:bCs/>
          <w:u w:val="single"/>
        </w:rPr>
        <w:tab/>
      </w:r>
      <w:r w:rsidR="00BE4671">
        <w:rPr>
          <w:rFonts w:ascii="Arial" w:hAnsi="Arial" w:cs="Arial"/>
          <w:b/>
          <w:bCs/>
          <w:u w:val="single"/>
        </w:rPr>
        <w:t>_______</w:t>
      </w:r>
      <w:r>
        <w:rPr>
          <w:rFonts w:ascii="Arial" w:hAnsi="Arial" w:cs="Arial"/>
          <w:b/>
          <w:bCs/>
        </w:rPr>
        <w:tab/>
      </w:r>
    </w:p>
    <w:p w:rsidR="006C26C0" w:rsidRDefault="006C26C0" w:rsidP="006C26C0">
      <w:pPr>
        <w:tabs>
          <w:tab w:val="left" w:pos="4680"/>
          <w:tab w:val="left" w:pos="5040"/>
          <w:tab w:val="left" w:pos="6840"/>
        </w:tabs>
        <w:rPr>
          <w:rFonts w:ascii="Arial" w:hAnsi="Arial" w:cs="Arial"/>
          <w:b/>
          <w:bCs/>
          <w:u w:val="single"/>
        </w:rPr>
      </w:pPr>
      <w:r>
        <w:rPr>
          <w:rFonts w:ascii="Arial" w:hAnsi="Arial" w:cs="Arial"/>
          <w:b/>
          <w:bCs/>
        </w:rPr>
        <w:t>Rater</w:t>
      </w:r>
      <w:r w:rsidR="00BE4671">
        <w:rPr>
          <w:rFonts w:ascii="Arial" w:hAnsi="Arial" w:cs="Arial"/>
          <w:b/>
          <w:bCs/>
        </w:rPr>
        <w:t>:</w:t>
      </w:r>
      <w:r>
        <w:rPr>
          <w:rFonts w:ascii="Arial" w:hAnsi="Arial" w:cs="Arial"/>
          <w:b/>
          <w:bCs/>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6C26C0" w:rsidRDefault="006C26C0" w:rsidP="006C26C0">
      <w:pPr>
        <w:rPr>
          <w:rFonts w:ascii="Arial" w:hAnsi="Arial" w:cs="Arial"/>
          <w:b/>
          <w:bCs/>
        </w:rPr>
      </w:pPr>
      <w:r>
        <w:rPr>
          <w:rFonts w:ascii="Arial" w:hAnsi="Arial" w:cs="Arial"/>
          <w:b/>
          <w:bCs/>
        </w:rPr>
        <w:tab/>
      </w:r>
      <w:r>
        <w:rPr>
          <w:rFonts w:ascii="Arial" w:hAnsi="Arial" w:cs="Arial"/>
          <w:b/>
          <w:bCs/>
        </w:rPr>
        <w:tab/>
      </w:r>
      <w:r>
        <w:rPr>
          <w:rFonts w:ascii="Arial" w:hAnsi="Arial" w:cs="Arial"/>
          <w:b/>
          <w:bCs/>
          <w:sz w:val="18"/>
        </w:rPr>
        <w:t xml:space="preserve">                         Name of Person</w:t>
      </w:r>
      <w:r>
        <w:rPr>
          <w:rFonts w:ascii="Arial" w:hAnsi="Arial" w:cs="Arial"/>
          <w:b/>
          <w:bCs/>
          <w:sz w:val="18"/>
        </w:rPr>
        <w:tab/>
        <w:t xml:space="preserve">  </w:t>
      </w:r>
      <w:r>
        <w:rPr>
          <w:rFonts w:ascii="Arial" w:hAnsi="Arial" w:cs="Arial"/>
          <w:b/>
          <w:bCs/>
          <w:sz w:val="18"/>
        </w:rPr>
        <w:tab/>
      </w:r>
      <w:r>
        <w:rPr>
          <w:rFonts w:ascii="Arial" w:hAnsi="Arial" w:cs="Arial"/>
          <w:b/>
          <w:bCs/>
          <w:sz w:val="18"/>
        </w:rPr>
        <w:tab/>
      </w:r>
      <w:r>
        <w:rPr>
          <w:rFonts w:ascii="Arial" w:hAnsi="Arial" w:cs="Arial"/>
          <w:b/>
          <w:bCs/>
          <w:sz w:val="18"/>
        </w:rPr>
        <w:tab/>
      </w:r>
    </w:p>
    <w:p w:rsidR="006C26C0" w:rsidRDefault="006C26C0" w:rsidP="006C26C0">
      <w:pPr>
        <w:jc w:val="both"/>
        <w:rPr>
          <w:rFonts w:ascii="Arial" w:hAnsi="Arial" w:cs="Arial"/>
          <w:bCs/>
          <w:sz w:val="23"/>
          <w:szCs w:val="23"/>
        </w:rPr>
      </w:pPr>
    </w:p>
    <w:p w:rsidR="00BE4671" w:rsidRPr="00670FFA" w:rsidRDefault="00600E69" w:rsidP="00BE4671">
      <w:pPr>
        <w:jc w:val="both"/>
        <w:rPr>
          <w:rFonts w:ascii="Arial" w:hAnsi="Arial" w:cs="Arial"/>
          <w:bCs/>
          <w:sz w:val="23"/>
          <w:szCs w:val="23"/>
        </w:rPr>
      </w:pPr>
      <w:r>
        <w:rPr>
          <w:rFonts w:ascii="Arial" w:hAnsi="Arial" w:cs="Arial"/>
          <w:bCs/>
          <w:sz w:val="23"/>
          <w:szCs w:val="23"/>
        </w:rPr>
        <w:t>The</w:t>
      </w:r>
      <w:r w:rsidR="00BE4671" w:rsidRPr="00670FFA">
        <w:rPr>
          <w:rFonts w:ascii="Arial" w:hAnsi="Arial" w:cs="Arial"/>
          <w:bCs/>
          <w:sz w:val="23"/>
          <w:szCs w:val="23"/>
        </w:rPr>
        <w:t xml:space="preserve"> Alternate Assessment </w:t>
      </w:r>
      <w:r>
        <w:rPr>
          <w:rFonts w:ascii="Arial" w:hAnsi="Arial" w:cs="Arial"/>
          <w:bCs/>
          <w:sz w:val="23"/>
          <w:szCs w:val="23"/>
        </w:rPr>
        <w:t xml:space="preserve">Social Studies Rating Scale </w:t>
      </w:r>
      <w:r w:rsidR="00BE4671" w:rsidRPr="00670FFA">
        <w:rPr>
          <w:rFonts w:ascii="Arial" w:hAnsi="Arial" w:cs="Arial"/>
          <w:bCs/>
          <w:sz w:val="23"/>
          <w:szCs w:val="23"/>
        </w:rPr>
        <w:t>is designed to assess the educational performance of students with disabilities w</w:t>
      </w:r>
      <w:r>
        <w:rPr>
          <w:rFonts w:ascii="Arial" w:hAnsi="Arial" w:cs="Arial"/>
          <w:bCs/>
          <w:sz w:val="23"/>
          <w:szCs w:val="23"/>
        </w:rPr>
        <w:t xml:space="preserve">ho cannot meaningfully take the general education assessment, </w:t>
      </w:r>
      <w:r w:rsidR="00BE4671" w:rsidRPr="00670FFA">
        <w:rPr>
          <w:rFonts w:ascii="Arial" w:hAnsi="Arial" w:cs="Arial"/>
          <w:bCs/>
          <w:sz w:val="23"/>
          <w:szCs w:val="23"/>
        </w:rPr>
        <w:t>even with accommodations. This assessment tool focuses on knowledge and skills that are aligned with the Wisconsin Model Academic Standards in social studies</w:t>
      </w:r>
      <w:r w:rsidR="00BE4671">
        <w:rPr>
          <w:rFonts w:ascii="Arial" w:hAnsi="Arial" w:cs="Arial"/>
          <w:bCs/>
          <w:sz w:val="23"/>
          <w:szCs w:val="23"/>
        </w:rPr>
        <w:t>.</w:t>
      </w:r>
    </w:p>
    <w:p w:rsidR="00BE4671" w:rsidRPr="00670FFA" w:rsidRDefault="00BE4671" w:rsidP="00BE4671">
      <w:pPr>
        <w:rPr>
          <w:rFonts w:ascii="Arial" w:hAnsi="Arial" w:cs="Arial"/>
          <w:bCs/>
          <w:sz w:val="23"/>
          <w:szCs w:val="23"/>
        </w:rPr>
      </w:pPr>
    </w:p>
    <w:p w:rsidR="00BE4671" w:rsidRPr="00670FFA" w:rsidRDefault="00BE4671" w:rsidP="00BE4671">
      <w:pPr>
        <w:jc w:val="both"/>
        <w:rPr>
          <w:rFonts w:ascii="Arial" w:hAnsi="Arial" w:cs="Arial"/>
          <w:bCs/>
          <w:sz w:val="23"/>
          <w:szCs w:val="23"/>
        </w:rPr>
      </w:pPr>
      <w:r w:rsidRPr="00670FFA">
        <w:rPr>
          <w:rFonts w:ascii="Arial" w:hAnsi="Arial" w:cs="Arial"/>
          <w:bCs/>
          <w:sz w:val="23"/>
          <w:szCs w:val="23"/>
        </w:rPr>
        <w:t xml:space="preserve">An individual or individuals who have first-hand knowledge of the student's IEP goals and objectives, educational curriculum, and knowledge and skills should complete this assessment tool. The results of this assessment will be shared with the student's </w:t>
      </w:r>
      <w:smartTag w:uri="urn:schemas-microsoft-com:office:smarttags" w:element="PersonName">
        <w:r w:rsidRPr="00670FFA">
          <w:rPr>
            <w:rFonts w:ascii="Arial" w:hAnsi="Arial" w:cs="Arial"/>
            <w:bCs/>
            <w:sz w:val="23"/>
            <w:szCs w:val="23"/>
          </w:rPr>
          <w:t>pa</w:t>
        </w:r>
      </w:smartTag>
      <w:r w:rsidRPr="00670FFA">
        <w:rPr>
          <w:rFonts w:ascii="Arial" w:hAnsi="Arial" w:cs="Arial"/>
          <w:bCs/>
          <w:sz w:val="23"/>
          <w:szCs w:val="23"/>
        </w:rPr>
        <w:t xml:space="preserve">rent(s) or guardian(s) and also contribute to the educational accountability system for all students in the state. These results, however, are only </w:t>
      </w:r>
      <w:smartTag w:uri="urn:schemas-microsoft-com:office:smarttags" w:element="PersonName">
        <w:r w:rsidRPr="00670FFA">
          <w:rPr>
            <w:rFonts w:ascii="Arial" w:hAnsi="Arial" w:cs="Arial"/>
            <w:bCs/>
            <w:sz w:val="23"/>
            <w:szCs w:val="23"/>
          </w:rPr>
          <w:t>pa</w:t>
        </w:r>
      </w:smartTag>
      <w:r w:rsidRPr="00670FFA">
        <w:rPr>
          <w:rFonts w:ascii="Arial" w:hAnsi="Arial" w:cs="Arial"/>
          <w:bCs/>
          <w:sz w:val="23"/>
          <w:szCs w:val="23"/>
        </w:rPr>
        <w:t xml:space="preserve">rt of the information needed to make important decisions about a student's educational progress and current level of functioning.  </w:t>
      </w:r>
    </w:p>
    <w:p w:rsidR="00BE4671" w:rsidRPr="00670FFA" w:rsidRDefault="00BE4671" w:rsidP="00BE4671">
      <w:pPr>
        <w:jc w:val="both"/>
        <w:rPr>
          <w:rFonts w:ascii="Arial" w:hAnsi="Arial" w:cs="Arial"/>
          <w:bCs/>
          <w:sz w:val="23"/>
          <w:szCs w:val="23"/>
        </w:rPr>
      </w:pPr>
    </w:p>
    <w:p w:rsidR="00BE4671" w:rsidRDefault="00BE4671" w:rsidP="00BE4671">
      <w:pPr>
        <w:jc w:val="both"/>
        <w:rPr>
          <w:rFonts w:ascii="Arial" w:hAnsi="Arial" w:cs="Arial"/>
          <w:bCs/>
        </w:rPr>
      </w:pPr>
      <w:r w:rsidRPr="00670FFA">
        <w:rPr>
          <w:rFonts w:ascii="Arial" w:hAnsi="Arial" w:cs="Arial"/>
          <w:bCs/>
          <w:sz w:val="23"/>
          <w:szCs w:val="23"/>
        </w:rPr>
        <w:t xml:space="preserve">For more information </w:t>
      </w:r>
      <w:r w:rsidR="00600E69">
        <w:rPr>
          <w:rFonts w:ascii="Arial" w:hAnsi="Arial" w:cs="Arial"/>
          <w:bCs/>
          <w:sz w:val="23"/>
          <w:szCs w:val="23"/>
        </w:rPr>
        <w:t>about alternate a</w:t>
      </w:r>
      <w:r w:rsidRPr="00670FFA">
        <w:rPr>
          <w:rFonts w:ascii="Arial" w:hAnsi="Arial" w:cs="Arial"/>
          <w:bCs/>
          <w:sz w:val="23"/>
          <w:szCs w:val="23"/>
        </w:rPr>
        <w:t>ssessment, go to</w:t>
      </w:r>
      <w:r w:rsidR="00600E69">
        <w:t xml:space="preserve"> </w:t>
      </w:r>
      <w:hyperlink r:id="rId7" w:history="1">
        <w:r w:rsidR="00600E69" w:rsidRPr="00600E69">
          <w:rPr>
            <w:rStyle w:val="Hyperlink"/>
            <w:rFonts w:asciiTheme="minorHAnsi" w:hAnsiTheme="minorHAnsi"/>
          </w:rPr>
          <w:t>http://dpi.wi.gov/assessment/dlm</w:t>
        </w:r>
      </w:hyperlink>
      <w:r w:rsidR="00600E69" w:rsidRPr="00600E69">
        <w:rPr>
          <w:rFonts w:asciiTheme="minorHAnsi" w:hAnsiTheme="minorHAnsi"/>
        </w:rPr>
        <w:t>.</w:t>
      </w: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E176F3" w:rsidRDefault="00E176F3" w:rsidP="00BE4671">
      <w:pPr>
        <w:jc w:val="both"/>
        <w:rPr>
          <w:rFonts w:ascii="Arial" w:hAnsi="Arial" w:cs="Arial"/>
          <w:bCs/>
        </w:rPr>
      </w:pPr>
    </w:p>
    <w:p w:rsidR="00E176F3" w:rsidRDefault="00E176F3" w:rsidP="00BE4671">
      <w:pPr>
        <w:jc w:val="both"/>
        <w:rPr>
          <w:rFonts w:ascii="Arial" w:hAnsi="Arial" w:cs="Arial"/>
          <w:bCs/>
        </w:rPr>
      </w:pPr>
    </w:p>
    <w:p w:rsidR="00E176F3" w:rsidRDefault="00E176F3" w:rsidP="00BE4671">
      <w:pPr>
        <w:jc w:val="both"/>
        <w:rPr>
          <w:rFonts w:ascii="Arial" w:hAnsi="Arial" w:cs="Arial"/>
          <w:bCs/>
        </w:rPr>
      </w:pPr>
    </w:p>
    <w:p w:rsidR="00E176F3" w:rsidRDefault="00E176F3" w:rsidP="00BE4671">
      <w:pPr>
        <w:jc w:val="both"/>
        <w:rPr>
          <w:rFonts w:ascii="Arial" w:hAnsi="Arial" w:cs="Arial"/>
          <w:bCs/>
        </w:rPr>
      </w:pPr>
    </w:p>
    <w:p w:rsidR="00E176F3" w:rsidRDefault="00E176F3" w:rsidP="00BE4671">
      <w:pPr>
        <w:jc w:val="both"/>
        <w:rPr>
          <w:rFonts w:ascii="Arial" w:hAnsi="Arial" w:cs="Arial"/>
          <w:bCs/>
        </w:rPr>
      </w:pPr>
    </w:p>
    <w:p w:rsidR="00BE4671" w:rsidRDefault="00BE4671" w:rsidP="00BE4671">
      <w:pPr>
        <w:jc w:val="both"/>
        <w:rPr>
          <w:rFonts w:ascii="Arial" w:hAnsi="Arial" w:cs="Arial"/>
          <w:bCs/>
        </w:rPr>
      </w:pPr>
    </w:p>
    <w:p w:rsidR="00600E69" w:rsidRDefault="00600E69" w:rsidP="00BE4671">
      <w:pPr>
        <w:jc w:val="both"/>
        <w:rPr>
          <w:rFonts w:ascii="Arial" w:hAnsi="Arial" w:cs="Arial"/>
          <w:bCs/>
        </w:rPr>
      </w:pPr>
    </w:p>
    <w:p w:rsidR="00600E69" w:rsidRDefault="00600E69" w:rsidP="00BE4671">
      <w:pPr>
        <w:jc w:val="both"/>
        <w:rPr>
          <w:rFonts w:ascii="Arial" w:hAnsi="Arial" w:cs="Arial"/>
          <w:bCs/>
        </w:rPr>
      </w:pPr>
    </w:p>
    <w:p w:rsidR="00600E69" w:rsidRDefault="00600E69" w:rsidP="00BE4671">
      <w:pPr>
        <w:jc w:val="both"/>
        <w:rPr>
          <w:rFonts w:ascii="Arial" w:hAnsi="Arial" w:cs="Arial"/>
          <w:bCs/>
        </w:rPr>
      </w:pPr>
    </w:p>
    <w:p w:rsidR="00600E69" w:rsidRDefault="00600E69" w:rsidP="00BE4671">
      <w:pPr>
        <w:jc w:val="both"/>
        <w:rPr>
          <w:rFonts w:ascii="Arial" w:hAnsi="Arial" w:cs="Arial"/>
          <w:bCs/>
        </w:rPr>
      </w:pPr>
    </w:p>
    <w:p w:rsidR="00BE4671" w:rsidRDefault="00BE4671" w:rsidP="00BE4671">
      <w:pPr>
        <w:jc w:val="both"/>
        <w:rPr>
          <w:rFonts w:ascii="Arial" w:hAnsi="Arial" w:cs="Arial"/>
          <w:bCs/>
        </w:rPr>
      </w:pPr>
    </w:p>
    <w:p w:rsidR="006C26C0" w:rsidRDefault="00674FB3" w:rsidP="00737211">
      <w:pPr>
        <w:jc w:val="center"/>
        <w:rPr>
          <w:rFonts w:ascii="Arial" w:hAnsi="Arial" w:cs="Arial"/>
          <w:b/>
          <w:bCs/>
          <w:sz w:val="16"/>
          <w:szCs w:val="16"/>
        </w:rPr>
      </w:pPr>
      <w:r>
        <w:rPr>
          <w:rFonts w:ascii="Arial" w:hAnsi="Arial" w:cs="Arial"/>
          <w:b/>
          <w:bCs/>
          <w:noProof/>
          <w:sz w:val="16"/>
          <w:szCs w:val="16"/>
        </w:rPr>
        <w:drawing>
          <wp:inline distT="0" distB="0" distL="0" distR="0">
            <wp:extent cx="1054100" cy="647700"/>
            <wp:effectExtent l="19050" t="0" r="0" b="0"/>
            <wp:docPr id="1" name="Picture 1" descr="dpilogo_FRED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logo_FREDonly"/>
                    <pic:cNvPicPr>
                      <a:picLocks noChangeAspect="1" noChangeArrowheads="1"/>
                    </pic:cNvPicPr>
                  </pic:nvPicPr>
                  <pic:blipFill>
                    <a:blip r:embed="rId8" cstate="print"/>
                    <a:srcRect/>
                    <a:stretch>
                      <a:fillRect/>
                    </a:stretch>
                  </pic:blipFill>
                  <pic:spPr bwMode="auto">
                    <a:xfrm>
                      <a:off x="0" y="0"/>
                      <a:ext cx="1054100" cy="647700"/>
                    </a:xfrm>
                    <a:prstGeom prst="rect">
                      <a:avLst/>
                    </a:prstGeom>
                    <a:noFill/>
                    <a:ln w="9525">
                      <a:noFill/>
                      <a:miter lim="800000"/>
                      <a:headEnd/>
                      <a:tailEnd/>
                    </a:ln>
                  </pic:spPr>
                </pic:pic>
              </a:graphicData>
            </a:graphic>
          </wp:inline>
        </w:drawing>
      </w:r>
    </w:p>
    <w:p w:rsidR="00B76F18" w:rsidRPr="001521F9" w:rsidRDefault="00B76F18" w:rsidP="00B76F18">
      <w:pPr>
        <w:shd w:val="clear" w:color="auto" w:fill="D9D9D9"/>
        <w:ind w:left="720"/>
        <w:rPr>
          <w:rFonts w:ascii="Arial" w:hAnsi="Arial" w:cs="Arial"/>
          <w:b/>
          <w:bCs/>
          <w:sz w:val="22"/>
          <w:szCs w:val="22"/>
        </w:rPr>
      </w:pPr>
      <w:r w:rsidRPr="00670FFA">
        <w:rPr>
          <w:rFonts w:ascii="Arial" w:hAnsi="Arial" w:cs="Arial"/>
          <w:b/>
          <w:bCs/>
          <w:sz w:val="20"/>
        </w:rPr>
        <w:t>The Wisconsin Department of Public Instruction does not discriminate on the basis of sex, race, religion, age, national origin, ancestry, creed, pregnancy, marital or parental status, sexual orientation, or physical, mental, emotional or learning disability.</w:t>
      </w:r>
    </w:p>
    <w:p w:rsidR="00B76F18" w:rsidRDefault="00B76F18" w:rsidP="00C63261">
      <w:pPr>
        <w:rPr>
          <w:rFonts w:ascii="Arial" w:hAnsi="Arial" w:cs="Arial"/>
          <w:b/>
          <w:bCs/>
          <w:sz w:val="20"/>
        </w:rPr>
      </w:pPr>
    </w:p>
    <w:p w:rsidR="00600E69" w:rsidRDefault="00C63261" w:rsidP="00C63261">
      <w:pPr>
        <w:rPr>
          <w:rFonts w:ascii="Arial" w:hAnsi="Arial" w:cs="Arial"/>
          <w:b/>
          <w:bCs/>
          <w:u w:val="single"/>
        </w:rPr>
      </w:pPr>
      <w:r w:rsidRPr="00670FFA">
        <w:rPr>
          <w:rFonts w:ascii="Arial" w:hAnsi="Arial" w:cs="Arial"/>
          <w:b/>
          <w:bCs/>
          <w:u w:val="single"/>
        </w:rPr>
        <w:lastRenderedPageBreak/>
        <w:t xml:space="preserve">The </w:t>
      </w:r>
      <w:r w:rsidR="00600E69">
        <w:rPr>
          <w:rFonts w:ascii="Arial" w:hAnsi="Arial" w:cs="Arial"/>
          <w:b/>
          <w:bCs/>
          <w:u w:val="single"/>
        </w:rPr>
        <w:t xml:space="preserve">Alternate Assessment for </w:t>
      </w:r>
      <w:r w:rsidR="00E176F3">
        <w:rPr>
          <w:rFonts w:ascii="Arial" w:hAnsi="Arial" w:cs="Arial"/>
          <w:b/>
          <w:bCs/>
          <w:u w:val="single"/>
        </w:rPr>
        <w:t xml:space="preserve">Social Studies </w:t>
      </w:r>
      <w:r w:rsidRPr="00670FFA">
        <w:rPr>
          <w:rFonts w:ascii="Arial" w:hAnsi="Arial" w:cs="Arial"/>
          <w:b/>
          <w:bCs/>
          <w:u w:val="single"/>
        </w:rPr>
        <w:t xml:space="preserve">Evaluation Process:  </w:t>
      </w:r>
    </w:p>
    <w:p w:rsidR="00C63261" w:rsidRPr="00670FFA" w:rsidRDefault="00C63261" w:rsidP="00C63261">
      <w:pPr>
        <w:rPr>
          <w:rFonts w:ascii="Arial" w:hAnsi="Arial" w:cs="Arial"/>
          <w:b/>
          <w:bCs/>
          <w:u w:val="single"/>
        </w:rPr>
      </w:pPr>
      <w:r w:rsidRPr="00670FFA">
        <w:rPr>
          <w:rFonts w:ascii="Arial" w:hAnsi="Arial" w:cs="Arial"/>
          <w:b/>
          <w:bCs/>
          <w:u w:val="single"/>
        </w:rPr>
        <w:t>Required Steps, Guidelines, &amp; Timeline</w:t>
      </w:r>
    </w:p>
    <w:p w:rsidR="00C63261" w:rsidRPr="00670FFA" w:rsidRDefault="00C63261" w:rsidP="00542754">
      <w:pPr>
        <w:rPr>
          <w:rFonts w:ascii="Arial" w:hAnsi="Arial" w:cs="Arial"/>
          <w:bCs/>
          <w:sz w:val="22"/>
        </w:rPr>
      </w:pPr>
      <w:r w:rsidRPr="00670FFA">
        <w:rPr>
          <w:rFonts w:ascii="Arial" w:hAnsi="Arial" w:cs="Arial"/>
          <w:bCs/>
          <w:sz w:val="22"/>
        </w:rPr>
        <w:t xml:space="preserve">The </w:t>
      </w:r>
      <w:r w:rsidR="00600E69">
        <w:rPr>
          <w:rFonts w:ascii="Arial" w:hAnsi="Arial" w:cs="Arial"/>
          <w:bCs/>
          <w:sz w:val="22"/>
        </w:rPr>
        <w:t xml:space="preserve">social studies rating scale </w:t>
      </w:r>
      <w:r w:rsidRPr="00670FFA">
        <w:rPr>
          <w:rFonts w:ascii="Arial" w:hAnsi="Arial" w:cs="Arial"/>
          <w:bCs/>
          <w:sz w:val="22"/>
        </w:rPr>
        <w:t xml:space="preserve">yields recent, representative, and reliable results based on the professional judgments of educators. This assessment focuses on core </w:t>
      </w:r>
      <w:r w:rsidRPr="00670FFA">
        <w:rPr>
          <w:rFonts w:ascii="Arial" w:hAnsi="Arial" w:cs="Arial"/>
          <w:bCs/>
          <w:sz w:val="22"/>
          <w:u w:val="single"/>
        </w:rPr>
        <w:t>prerequisite</w:t>
      </w:r>
      <w:r w:rsidR="00542754">
        <w:rPr>
          <w:rFonts w:ascii="Arial" w:hAnsi="Arial" w:cs="Arial"/>
          <w:bCs/>
          <w:sz w:val="22"/>
        </w:rPr>
        <w:t xml:space="preserve"> knowledge and skills in </w:t>
      </w:r>
      <w:r w:rsidRPr="00670FFA">
        <w:rPr>
          <w:rFonts w:ascii="Arial" w:hAnsi="Arial" w:cs="Arial"/>
          <w:bCs/>
          <w:sz w:val="22"/>
        </w:rPr>
        <w:t xml:space="preserve">social studies. Before the assessment process begins, however, a student's IEP team must complete a </w:t>
      </w:r>
      <w:r w:rsidR="00542754">
        <w:rPr>
          <w:rFonts w:ascii="Arial" w:hAnsi="Arial" w:cs="Arial"/>
          <w:bCs/>
          <w:i/>
          <w:sz w:val="22"/>
          <w:u w:val="single"/>
        </w:rPr>
        <w:t>Participation Guidelines for Alternate Assessment</w:t>
      </w:r>
      <w:r w:rsidR="00542754">
        <w:rPr>
          <w:rFonts w:ascii="Arial" w:hAnsi="Arial" w:cs="Arial"/>
          <w:bCs/>
          <w:i/>
          <w:iCs/>
          <w:sz w:val="22"/>
        </w:rPr>
        <w:t xml:space="preserve"> </w:t>
      </w:r>
      <w:r w:rsidR="00542754" w:rsidRPr="00542754">
        <w:rPr>
          <w:rFonts w:ascii="Arial" w:hAnsi="Arial" w:cs="Arial"/>
          <w:bCs/>
          <w:iCs/>
          <w:sz w:val="22"/>
        </w:rPr>
        <w:t>(</w:t>
      </w:r>
      <w:hyperlink r:id="rId9" w:history="1">
        <w:r w:rsidR="00542754" w:rsidRPr="00542754">
          <w:rPr>
            <w:rStyle w:val="Hyperlink"/>
            <w:rFonts w:ascii="Arial" w:hAnsi="Arial" w:cs="Arial"/>
            <w:bCs/>
            <w:iCs/>
            <w:sz w:val="22"/>
          </w:rPr>
          <w:t>http://sped.dpi.wi.gov/sped_forms06</w:t>
        </w:r>
      </w:hyperlink>
      <w:r w:rsidR="00542754" w:rsidRPr="00542754">
        <w:rPr>
          <w:rFonts w:ascii="Arial" w:hAnsi="Arial" w:cs="Arial"/>
          <w:bCs/>
          <w:iCs/>
          <w:sz w:val="22"/>
        </w:rPr>
        <w:t xml:space="preserve">) </w:t>
      </w:r>
      <w:r w:rsidRPr="00542754">
        <w:rPr>
          <w:rFonts w:ascii="Arial" w:hAnsi="Arial" w:cs="Arial"/>
          <w:bCs/>
          <w:sz w:val="22"/>
        </w:rPr>
        <w:t>t</w:t>
      </w:r>
      <w:r w:rsidRPr="00670FFA">
        <w:rPr>
          <w:rFonts w:ascii="Arial" w:hAnsi="Arial" w:cs="Arial"/>
          <w:bCs/>
          <w:sz w:val="22"/>
        </w:rPr>
        <w:t xml:space="preserve">o determine whether a student is eligible for an alternate assessment. Once it has been decided that a student will </w:t>
      </w:r>
      <w:smartTag w:uri="urn:schemas-microsoft-com:office:smarttags" w:element="PersonName">
        <w:r w:rsidRPr="00670FFA">
          <w:rPr>
            <w:rFonts w:ascii="Arial" w:hAnsi="Arial" w:cs="Arial"/>
            <w:bCs/>
            <w:sz w:val="22"/>
          </w:rPr>
          <w:t>pa</w:t>
        </w:r>
      </w:smartTag>
      <w:r w:rsidRPr="00670FFA">
        <w:rPr>
          <w:rFonts w:ascii="Arial" w:hAnsi="Arial" w:cs="Arial"/>
          <w:bCs/>
          <w:sz w:val="22"/>
        </w:rPr>
        <w:t>rtici</w:t>
      </w:r>
      <w:smartTag w:uri="urn:schemas-microsoft-com:office:smarttags" w:element="PersonName">
        <w:r w:rsidRPr="00670FFA">
          <w:rPr>
            <w:rFonts w:ascii="Arial" w:hAnsi="Arial" w:cs="Arial"/>
            <w:bCs/>
            <w:sz w:val="22"/>
          </w:rPr>
          <w:t>pa</w:t>
        </w:r>
      </w:smartTag>
      <w:r w:rsidRPr="00670FFA">
        <w:rPr>
          <w:rFonts w:ascii="Arial" w:hAnsi="Arial" w:cs="Arial"/>
          <w:bCs/>
          <w:sz w:val="22"/>
        </w:rPr>
        <w:t xml:space="preserve">te in the alternate assessment, the following </w:t>
      </w:r>
      <w:r>
        <w:rPr>
          <w:rFonts w:ascii="Arial" w:hAnsi="Arial" w:cs="Arial"/>
          <w:bCs/>
          <w:sz w:val="22"/>
        </w:rPr>
        <w:t>4</w:t>
      </w:r>
      <w:r w:rsidRPr="00670FFA">
        <w:rPr>
          <w:rFonts w:ascii="Arial" w:hAnsi="Arial" w:cs="Arial"/>
          <w:bCs/>
          <w:sz w:val="22"/>
        </w:rPr>
        <w:t>-step process must be followed:</w:t>
      </w:r>
    </w:p>
    <w:p w:rsidR="00C63261" w:rsidRPr="00670FFA" w:rsidRDefault="00C63261" w:rsidP="00C63261">
      <w:pPr>
        <w:rPr>
          <w:rFonts w:ascii="Arial" w:hAnsi="Arial" w:cs="Arial"/>
          <w:bCs/>
          <w:sz w:val="16"/>
          <w:szCs w:val="16"/>
        </w:rPr>
      </w:pPr>
    </w:p>
    <w:p w:rsidR="00C63261" w:rsidRPr="00670FFA" w:rsidRDefault="00C63261" w:rsidP="00C63261">
      <w:pPr>
        <w:ind w:firstLine="720"/>
        <w:rPr>
          <w:rFonts w:ascii="Arial" w:hAnsi="Arial" w:cs="Arial"/>
          <w:bCs/>
          <w:sz w:val="16"/>
          <w:szCs w:val="16"/>
        </w:rPr>
      </w:pPr>
    </w:p>
    <w:p w:rsidR="00C63261" w:rsidRDefault="00C63261" w:rsidP="00C63261">
      <w:pPr>
        <w:ind w:left="720"/>
        <w:rPr>
          <w:rFonts w:ascii="Arial" w:hAnsi="Arial" w:cs="Arial"/>
          <w:bCs/>
          <w:sz w:val="22"/>
        </w:rPr>
      </w:pPr>
      <w:r w:rsidRPr="00670FFA">
        <w:rPr>
          <w:rFonts w:ascii="Arial" w:hAnsi="Arial" w:cs="Arial"/>
          <w:bCs/>
          <w:sz w:val="22"/>
        </w:rPr>
        <w:t xml:space="preserve">Step </w:t>
      </w:r>
      <w:r>
        <w:rPr>
          <w:rFonts w:ascii="Arial" w:hAnsi="Arial" w:cs="Arial"/>
          <w:bCs/>
          <w:sz w:val="22"/>
        </w:rPr>
        <w:t>1</w:t>
      </w:r>
      <w:r w:rsidRPr="00670FFA">
        <w:rPr>
          <w:rFonts w:ascii="Arial" w:hAnsi="Arial" w:cs="Arial"/>
          <w:bCs/>
          <w:sz w:val="22"/>
        </w:rPr>
        <w:t>: Analyze and Rate Proficiency of All Items</w:t>
      </w:r>
      <w:r>
        <w:rPr>
          <w:rFonts w:ascii="Arial" w:hAnsi="Arial" w:cs="Arial"/>
          <w:bCs/>
          <w:sz w:val="22"/>
        </w:rPr>
        <w:t xml:space="preserve"> Using Classroom Evidence</w:t>
      </w:r>
    </w:p>
    <w:p w:rsidR="00C63261" w:rsidRPr="00670FFA" w:rsidRDefault="00C63261" w:rsidP="00C63261">
      <w:pPr>
        <w:ind w:left="720"/>
        <w:rPr>
          <w:rFonts w:ascii="Arial" w:hAnsi="Arial" w:cs="Arial"/>
          <w:bCs/>
          <w:sz w:val="16"/>
          <w:szCs w:val="16"/>
        </w:rPr>
      </w:pPr>
    </w:p>
    <w:p w:rsidR="00C63261" w:rsidRDefault="00C63261" w:rsidP="00C63261">
      <w:pPr>
        <w:ind w:left="1440" w:hanging="720"/>
        <w:rPr>
          <w:rFonts w:ascii="Arial" w:hAnsi="Arial" w:cs="Arial"/>
          <w:bCs/>
          <w:sz w:val="22"/>
        </w:rPr>
      </w:pPr>
      <w:r w:rsidRPr="00670FFA">
        <w:rPr>
          <w:rFonts w:ascii="Arial" w:hAnsi="Arial" w:cs="Arial"/>
          <w:bCs/>
          <w:sz w:val="22"/>
        </w:rPr>
        <w:t>Step</w:t>
      </w:r>
      <w:r>
        <w:rPr>
          <w:rFonts w:ascii="Arial" w:hAnsi="Arial" w:cs="Arial"/>
          <w:bCs/>
          <w:sz w:val="22"/>
        </w:rPr>
        <w:t xml:space="preserve"> 2</w:t>
      </w:r>
      <w:r w:rsidRPr="00670FFA">
        <w:rPr>
          <w:rFonts w:ascii="Arial" w:hAnsi="Arial" w:cs="Arial"/>
          <w:bCs/>
          <w:sz w:val="22"/>
        </w:rPr>
        <w:t>: Summarize Proficiency Scores</w:t>
      </w:r>
    </w:p>
    <w:p w:rsidR="00C63261" w:rsidRDefault="00C63261" w:rsidP="00C63261">
      <w:pPr>
        <w:ind w:left="1440" w:hanging="720"/>
        <w:rPr>
          <w:rFonts w:ascii="Arial" w:hAnsi="Arial" w:cs="Arial"/>
          <w:bCs/>
          <w:sz w:val="22"/>
          <w:szCs w:val="22"/>
        </w:rPr>
      </w:pPr>
    </w:p>
    <w:p w:rsidR="00C63261" w:rsidRPr="00670FFA" w:rsidRDefault="00C63261" w:rsidP="00C63261">
      <w:pPr>
        <w:ind w:left="1440" w:hanging="720"/>
        <w:rPr>
          <w:rFonts w:ascii="Arial" w:hAnsi="Arial" w:cs="Arial"/>
          <w:bCs/>
          <w:sz w:val="22"/>
        </w:rPr>
      </w:pPr>
      <w:r>
        <w:rPr>
          <w:rFonts w:ascii="Arial" w:hAnsi="Arial" w:cs="Arial"/>
          <w:bCs/>
          <w:sz w:val="22"/>
          <w:szCs w:val="22"/>
        </w:rPr>
        <w:t>Step 3:</w:t>
      </w:r>
      <w:r w:rsidRPr="00670FFA">
        <w:rPr>
          <w:rFonts w:ascii="Arial" w:hAnsi="Arial" w:cs="Arial"/>
          <w:bCs/>
          <w:sz w:val="22"/>
          <w:szCs w:val="22"/>
        </w:rPr>
        <w:t xml:space="preserve"> Determine Reliable </w:t>
      </w:r>
      <w:r w:rsidRPr="00670FFA">
        <w:rPr>
          <w:rFonts w:ascii="Arial" w:hAnsi="Arial" w:cs="Arial"/>
          <w:bCs/>
          <w:sz w:val="22"/>
        </w:rPr>
        <w:t>Performance Level Decisions</w:t>
      </w:r>
    </w:p>
    <w:p w:rsidR="00C63261" w:rsidRPr="00670FFA" w:rsidRDefault="00C63261" w:rsidP="00C63261">
      <w:pPr>
        <w:ind w:firstLine="720"/>
        <w:rPr>
          <w:rFonts w:ascii="Arial" w:hAnsi="Arial" w:cs="Arial"/>
          <w:bCs/>
          <w:sz w:val="16"/>
          <w:szCs w:val="16"/>
        </w:rPr>
      </w:pPr>
    </w:p>
    <w:p w:rsidR="00C63261" w:rsidRPr="00670FFA" w:rsidRDefault="00C63261" w:rsidP="00C63261">
      <w:pPr>
        <w:ind w:firstLine="720"/>
        <w:rPr>
          <w:rFonts w:ascii="Arial" w:hAnsi="Arial" w:cs="Arial"/>
          <w:bCs/>
          <w:sz w:val="22"/>
        </w:rPr>
      </w:pPr>
      <w:r w:rsidRPr="00670FFA">
        <w:rPr>
          <w:rFonts w:ascii="Arial" w:hAnsi="Arial" w:cs="Arial"/>
          <w:bCs/>
          <w:sz w:val="22"/>
        </w:rPr>
        <w:t xml:space="preserve">Step </w:t>
      </w:r>
      <w:r>
        <w:rPr>
          <w:rFonts w:ascii="Arial" w:hAnsi="Arial" w:cs="Arial"/>
          <w:bCs/>
          <w:sz w:val="22"/>
        </w:rPr>
        <w:t>4</w:t>
      </w:r>
      <w:r w:rsidRPr="00670FFA">
        <w:rPr>
          <w:rFonts w:ascii="Arial" w:hAnsi="Arial" w:cs="Arial"/>
          <w:bCs/>
          <w:sz w:val="22"/>
        </w:rPr>
        <w:t>: Report Results</w:t>
      </w:r>
    </w:p>
    <w:p w:rsidR="00C63261" w:rsidRPr="00670FFA" w:rsidRDefault="00C63261" w:rsidP="00C63261">
      <w:pPr>
        <w:rPr>
          <w:rFonts w:ascii="Arial" w:hAnsi="Arial" w:cs="Arial"/>
          <w:bCs/>
          <w:sz w:val="16"/>
          <w:szCs w:val="16"/>
        </w:rPr>
      </w:pPr>
    </w:p>
    <w:p w:rsidR="00C63261" w:rsidRPr="00670FFA" w:rsidRDefault="00C63261" w:rsidP="00C63261">
      <w:pPr>
        <w:rPr>
          <w:rFonts w:ascii="Arial" w:hAnsi="Arial" w:cs="Arial"/>
          <w:bCs/>
          <w:sz w:val="16"/>
          <w:szCs w:val="16"/>
        </w:rPr>
      </w:pPr>
      <w:r w:rsidRPr="00670FFA">
        <w:rPr>
          <w:rFonts w:ascii="Arial" w:hAnsi="Arial" w:cs="Arial"/>
          <w:bCs/>
          <w:sz w:val="22"/>
        </w:rPr>
        <w:t>Key points to keep in mind when conducting an alternate assessment include:</w:t>
      </w:r>
    </w:p>
    <w:p w:rsidR="00C63261" w:rsidRPr="00670FFA" w:rsidRDefault="00C63261" w:rsidP="00C63261">
      <w:pPr>
        <w:jc w:val="both"/>
        <w:rPr>
          <w:rFonts w:ascii="Arial" w:hAnsi="Arial" w:cs="Arial"/>
          <w:bCs/>
          <w:sz w:val="16"/>
          <w:szCs w:val="16"/>
        </w:rPr>
      </w:pPr>
    </w:p>
    <w:p w:rsidR="00C63261" w:rsidRPr="00542754" w:rsidRDefault="00C63261" w:rsidP="00C63261">
      <w:pPr>
        <w:numPr>
          <w:ilvl w:val="0"/>
          <w:numId w:val="1"/>
        </w:numPr>
        <w:jc w:val="both"/>
        <w:rPr>
          <w:rFonts w:ascii="Arial" w:hAnsi="Arial" w:cs="Arial"/>
          <w:bCs/>
          <w:sz w:val="22"/>
          <w:szCs w:val="22"/>
        </w:rPr>
      </w:pPr>
      <w:r w:rsidRPr="00542754">
        <w:rPr>
          <w:rFonts w:ascii="Arial" w:hAnsi="Arial" w:cs="Arial"/>
          <w:bCs/>
          <w:sz w:val="22"/>
          <w:szCs w:val="22"/>
        </w:rPr>
        <w:t>Meaningful evidence of a student's knowledge and skills already exists in most classrooms.   Use this evidence and progress of students towards their IEP goals to assist you in determining the proficiency scores.</w:t>
      </w:r>
    </w:p>
    <w:p w:rsidR="00C63261" w:rsidRPr="00542754" w:rsidRDefault="00C63261" w:rsidP="00C63261">
      <w:pPr>
        <w:jc w:val="both"/>
        <w:rPr>
          <w:rFonts w:ascii="Arial" w:hAnsi="Arial" w:cs="Arial"/>
          <w:bCs/>
          <w:sz w:val="22"/>
          <w:szCs w:val="22"/>
        </w:rPr>
      </w:pPr>
    </w:p>
    <w:p w:rsidR="00C63261" w:rsidRPr="00542754" w:rsidRDefault="00C63261" w:rsidP="00C63261">
      <w:pPr>
        <w:jc w:val="both"/>
        <w:rPr>
          <w:rFonts w:ascii="Arial" w:hAnsi="Arial" w:cs="Arial"/>
          <w:bCs/>
          <w:sz w:val="22"/>
          <w:szCs w:val="22"/>
        </w:rPr>
      </w:pPr>
      <w:r w:rsidRPr="00542754">
        <w:rPr>
          <w:rFonts w:ascii="Arial" w:hAnsi="Arial" w:cs="Arial"/>
          <w:bCs/>
          <w:sz w:val="22"/>
          <w:szCs w:val="22"/>
        </w:rPr>
        <w:t xml:space="preserve"> </w:t>
      </w:r>
    </w:p>
    <w:p w:rsidR="00C63261" w:rsidRPr="00542754" w:rsidRDefault="00C63261" w:rsidP="00C63261">
      <w:pPr>
        <w:numPr>
          <w:ilvl w:val="0"/>
          <w:numId w:val="1"/>
        </w:numPr>
        <w:jc w:val="both"/>
        <w:rPr>
          <w:rFonts w:ascii="Arial" w:hAnsi="Arial" w:cs="Arial"/>
          <w:bCs/>
          <w:sz w:val="22"/>
          <w:szCs w:val="22"/>
        </w:rPr>
      </w:pPr>
      <w:r w:rsidRPr="00542754">
        <w:rPr>
          <w:rFonts w:ascii="Arial" w:hAnsi="Arial" w:cs="Arial"/>
          <w:bCs/>
          <w:sz w:val="22"/>
          <w:szCs w:val="22"/>
        </w:rPr>
        <w:t>The student's ability to accomplish each of the items must be rated using a common scoring rubric.  Whenever possible, these ratings should be based on tangible evidence.</w:t>
      </w:r>
    </w:p>
    <w:p w:rsidR="00C63261" w:rsidRPr="00542754" w:rsidRDefault="00C63261" w:rsidP="00C63261">
      <w:pPr>
        <w:jc w:val="both"/>
        <w:rPr>
          <w:rFonts w:ascii="Arial" w:hAnsi="Arial" w:cs="Arial"/>
          <w:bCs/>
          <w:sz w:val="22"/>
          <w:szCs w:val="22"/>
        </w:rPr>
      </w:pPr>
    </w:p>
    <w:p w:rsidR="00C63261" w:rsidRPr="00542754" w:rsidRDefault="00C63261" w:rsidP="00C63261">
      <w:pPr>
        <w:jc w:val="both"/>
        <w:rPr>
          <w:rFonts w:ascii="Arial" w:hAnsi="Arial" w:cs="Arial"/>
          <w:bCs/>
          <w:sz w:val="22"/>
          <w:szCs w:val="22"/>
        </w:rPr>
      </w:pPr>
    </w:p>
    <w:p w:rsidR="00C63261" w:rsidRPr="00670FFA" w:rsidRDefault="00C63261" w:rsidP="00C63261">
      <w:pPr>
        <w:numPr>
          <w:ilvl w:val="0"/>
          <w:numId w:val="1"/>
        </w:numPr>
        <w:jc w:val="both"/>
        <w:rPr>
          <w:rFonts w:ascii="Arial" w:hAnsi="Arial" w:cs="Arial"/>
          <w:bCs/>
          <w:sz w:val="22"/>
          <w:szCs w:val="22"/>
        </w:rPr>
      </w:pPr>
      <w:r w:rsidRPr="00542754">
        <w:rPr>
          <w:rFonts w:ascii="Arial" w:hAnsi="Arial" w:cs="Arial"/>
          <w:bCs/>
          <w:sz w:val="22"/>
          <w:szCs w:val="22"/>
        </w:rPr>
        <w:t xml:space="preserve">Results of the alternate assessment are summarized using a four-level performance framework that places a student on a common developmental path referenced to the state's model academic standards in each of the content </w:t>
      </w:r>
      <w:r w:rsidR="00542754">
        <w:rPr>
          <w:rFonts w:ascii="Arial" w:hAnsi="Arial" w:cs="Arial"/>
          <w:bCs/>
          <w:sz w:val="22"/>
          <w:szCs w:val="22"/>
        </w:rPr>
        <w:t>area of</w:t>
      </w:r>
      <w:r w:rsidRPr="00542754">
        <w:rPr>
          <w:rFonts w:ascii="Arial" w:hAnsi="Arial" w:cs="Arial"/>
          <w:bCs/>
          <w:sz w:val="22"/>
          <w:szCs w:val="22"/>
        </w:rPr>
        <w:t xml:space="preserve">  Social Studies for a given grade cluster.  Grade-level cut scores operationalize each of the </w:t>
      </w:r>
      <w:r w:rsidR="00737211" w:rsidRPr="00542754">
        <w:rPr>
          <w:rFonts w:ascii="Arial" w:hAnsi="Arial" w:cs="Arial"/>
          <w:bCs/>
          <w:sz w:val="22"/>
          <w:szCs w:val="22"/>
        </w:rPr>
        <w:t>f</w:t>
      </w:r>
      <w:r w:rsidRPr="00542754">
        <w:rPr>
          <w:rFonts w:ascii="Arial" w:hAnsi="Arial" w:cs="Arial"/>
          <w:bCs/>
          <w:sz w:val="22"/>
          <w:szCs w:val="22"/>
        </w:rPr>
        <w:t>our achievement</w:t>
      </w:r>
      <w:r w:rsidRPr="00670FFA">
        <w:rPr>
          <w:rFonts w:ascii="Arial" w:hAnsi="Arial" w:cs="Arial"/>
          <w:bCs/>
          <w:sz w:val="22"/>
          <w:szCs w:val="22"/>
        </w:rPr>
        <w:t xml:space="preserve"> levels:</w:t>
      </w:r>
      <w:r w:rsidR="00600E69">
        <w:rPr>
          <w:rFonts w:ascii="Arial" w:hAnsi="Arial" w:cs="Arial"/>
          <w:bCs/>
          <w:sz w:val="22"/>
          <w:szCs w:val="22"/>
        </w:rPr>
        <w:t xml:space="preserve"> Below Basic</w:t>
      </w:r>
      <w:r w:rsidRPr="00670FFA">
        <w:rPr>
          <w:rFonts w:ascii="Arial" w:hAnsi="Arial" w:cs="Arial"/>
          <w:bCs/>
          <w:sz w:val="22"/>
          <w:szCs w:val="22"/>
        </w:rPr>
        <w:t>,</w:t>
      </w:r>
      <w:r>
        <w:rPr>
          <w:rFonts w:ascii="Arial" w:hAnsi="Arial" w:cs="Arial"/>
          <w:bCs/>
          <w:sz w:val="22"/>
          <w:szCs w:val="22"/>
        </w:rPr>
        <w:t xml:space="preserve"> </w:t>
      </w:r>
      <w:r w:rsidRPr="00670FFA">
        <w:rPr>
          <w:rFonts w:ascii="Arial" w:hAnsi="Arial" w:cs="Arial"/>
          <w:bCs/>
          <w:sz w:val="22"/>
          <w:szCs w:val="22"/>
        </w:rPr>
        <w:t>Basic, Proficient, and Advanced.</w:t>
      </w:r>
    </w:p>
    <w:p w:rsidR="00C63261" w:rsidRPr="00670FFA" w:rsidRDefault="00C63261" w:rsidP="00C63261">
      <w:pPr>
        <w:ind w:left="360"/>
        <w:jc w:val="both"/>
        <w:rPr>
          <w:rFonts w:ascii="Arial" w:hAnsi="Arial" w:cs="Arial"/>
          <w:bCs/>
          <w:sz w:val="16"/>
          <w:szCs w:val="16"/>
        </w:rPr>
      </w:pPr>
    </w:p>
    <w:p w:rsidR="00C63261" w:rsidRPr="00670FFA" w:rsidRDefault="00C63261" w:rsidP="00C63261">
      <w:pPr>
        <w:numPr>
          <w:ilvl w:val="0"/>
          <w:numId w:val="1"/>
        </w:numPr>
        <w:jc w:val="both"/>
        <w:rPr>
          <w:rFonts w:ascii="Arial" w:hAnsi="Arial" w:cs="Arial"/>
          <w:bCs/>
          <w:sz w:val="22"/>
        </w:rPr>
      </w:pPr>
      <w:r w:rsidRPr="00670FFA">
        <w:rPr>
          <w:rFonts w:ascii="Arial" w:hAnsi="Arial" w:cs="Arial"/>
          <w:bCs/>
          <w:sz w:val="22"/>
        </w:rPr>
        <w:t xml:space="preserve">Finally, results must be reported along with your district’s state-wide testing </w:t>
      </w:r>
      <w:r w:rsidR="00A55890">
        <w:rPr>
          <w:rFonts w:ascii="Arial" w:hAnsi="Arial" w:cs="Arial"/>
          <w:bCs/>
          <w:sz w:val="22"/>
        </w:rPr>
        <w:t>for Dynamic</w:t>
      </w:r>
      <w:r w:rsidR="00600E69">
        <w:rPr>
          <w:rFonts w:ascii="Arial" w:hAnsi="Arial" w:cs="Arial"/>
          <w:bCs/>
          <w:sz w:val="22"/>
        </w:rPr>
        <w:t xml:space="preserve"> Learning Maps (DLM) </w:t>
      </w:r>
      <w:r w:rsidRPr="00670FFA">
        <w:rPr>
          <w:rFonts w:ascii="Arial" w:hAnsi="Arial" w:cs="Arial"/>
          <w:bCs/>
          <w:sz w:val="22"/>
        </w:rPr>
        <w:t xml:space="preserve">for purposes of monitoring progress and school-wide accountability. The student’s </w:t>
      </w:r>
      <w:smartTag w:uri="urn:schemas-microsoft-com:office:smarttags" w:element="PersonName">
        <w:r w:rsidRPr="00670FFA">
          <w:rPr>
            <w:rFonts w:ascii="Arial" w:hAnsi="Arial" w:cs="Arial"/>
            <w:bCs/>
            <w:sz w:val="22"/>
          </w:rPr>
          <w:t>pa</w:t>
        </w:r>
      </w:smartTag>
      <w:r w:rsidRPr="00670FFA">
        <w:rPr>
          <w:rFonts w:ascii="Arial" w:hAnsi="Arial" w:cs="Arial"/>
          <w:bCs/>
          <w:sz w:val="22"/>
        </w:rPr>
        <w:t>rent(s)/guardian(s) will receive a summary repor</w:t>
      </w:r>
      <w:r>
        <w:rPr>
          <w:rFonts w:ascii="Arial" w:hAnsi="Arial" w:cs="Arial"/>
          <w:bCs/>
          <w:sz w:val="22"/>
        </w:rPr>
        <w:t>t from the state in the spring.</w:t>
      </w:r>
    </w:p>
    <w:p w:rsidR="00C63261" w:rsidRPr="00670FFA" w:rsidRDefault="00C63261" w:rsidP="00C63261">
      <w:pPr>
        <w:jc w:val="both"/>
        <w:rPr>
          <w:rFonts w:ascii="Arial" w:hAnsi="Arial" w:cs="Arial"/>
          <w:bCs/>
          <w:sz w:val="22"/>
        </w:rPr>
      </w:pPr>
    </w:p>
    <w:p w:rsidR="00C63261" w:rsidRPr="00670FFA" w:rsidRDefault="00C63261" w:rsidP="00C63261">
      <w:pPr>
        <w:jc w:val="both"/>
        <w:rPr>
          <w:rFonts w:ascii="Arial" w:hAnsi="Arial" w:cs="Arial"/>
          <w:b/>
          <w:bCs/>
          <w:sz w:val="22"/>
        </w:rPr>
      </w:pPr>
      <w:r w:rsidRPr="00A55890">
        <w:rPr>
          <w:rFonts w:ascii="Arial" w:hAnsi="Arial" w:cs="Arial"/>
          <w:b/>
          <w:bCs/>
          <w:sz w:val="22"/>
        </w:rPr>
        <w:t>Assessments must be completed by the end of the testing period for the</w:t>
      </w:r>
      <w:r w:rsidR="00600E69" w:rsidRPr="00A55890">
        <w:rPr>
          <w:rFonts w:ascii="Arial" w:hAnsi="Arial" w:cs="Arial"/>
          <w:b/>
          <w:bCs/>
          <w:sz w:val="22"/>
        </w:rPr>
        <w:t xml:space="preserve"> Dynamic Learning Maps assessment</w:t>
      </w:r>
      <w:r w:rsidRPr="00A55890">
        <w:rPr>
          <w:rFonts w:ascii="Arial" w:hAnsi="Arial" w:cs="Arial"/>
          <w:b/>
          <w:bCs/>
          <w:sz w:val="22"/>
        </w:rPr>
        <w:t xml:space="preserve">.  </w:t>
      </w:r>
      <w:r w:rsidR="00A55890" w:rsidRPr="00A55890">
        <w:rPr>
          <w:rFonts w:ascii="Arial" w:hAnsi="Arial" w:cs="Arial"/>
          <w:b/>
          <w:bCs/>
          <w:sz w:val="22"/>
        </w:rPr>
        <w:t>Please complete the testlet</w:t>
      </w:r>
      <w:r w:rsidR="00A55890">
        <w:rPr>
          <w:rFonts w:ascii="Arial" w:hAnsi="Arial" w:cs="Arial"/>
          <w:b/>
          <w:bCs/>
          <w:sz w:val="22"/>
        </w:rPr>
        <w:t xml:space="preserve"> for Social Studies found within KITE Client</w:t>
      </w:r>
      <w:r w:rsidRPr="00670FFA">
        <w:rPr>
          <w:rFonts w:ascii="Arial" w:hAnsi="Arial" w:cs="Arial"/>
          <w:b/>
          <w:bCs/>
          <w:sz w:val="22"/>
        </w:rPr>
        <w:t>.</w:t>
      </w:r>
    </w:p>
    <w:p w:rsidR="006C26C0" w:rsidRDefault="006C26C0" w:rsidP="00C63261">
      <w:pPr>
        <w:jc w:val="both"/>
        <w:rPr>
          <w:rFonts w:ascii="Arial" w:hAnsi="Arial" w:cs="Arial"/>
          <w:b/>
          <w:bCs/>
          <w:sz w:val="22"/>
        </w:rPr>
        <w:sectPr w:rsidR="006C26C0" w:rsidSect="00A07B8C">
          <w:headerReference w:type="even" r:id="rId10"/>
          <w:headerReference w:type="default" r:id="rId11"/>
          <w:footerReference w:type="even" r:id="rId12"/>
          <w:footerReference w:type="default" r:id="rId13"/>
          <w:headerReference w:type="first" r:id="rId14"/>
          <w:footerReference w:type="first" r:id="rId15"/>
          <w:pgSz w:w="12240" w:h="15840"/>
          <w:pgMar w:top="1440" w:right="1267" w:bottom="1440" w:left="1267" w:header="720" w:footer="720" w:gutter="0"/>
          <w:cols w:space="720"/>
          <w:docGrid w:linePitch="360"/>
        </w:sectPr>
      </w:pPr>
    </w:p>
    <w:p w:rsidR="00C63261" w:rsidRPr="00670FFA" w:rsidRDefault="00C63261" w:rsidP="00C63261">
      <w:pPr>
        <w:rPr>
          <w:rFonts w:ascii="Arial" w:hAnsi="Arial" w:cs="Arial"/>
          <w:b/>
          <w:bCs/>
          <w:u w:val="single"/>
        </w:rPr>
      </w:pPr>
      <w:r w:rsidRPr="00670FFA">
        <w:rPr>
          <w:rFonts w:ascii="Arial" w:hAnsi="Arial" w:cs="Arial"/>
          <w:b/>
          <w:bCs/>
          <w:u w:val="single"/>
        </w:rPr>
        <w:lastRenderedPageBreak/>
        <w:t xml:space="preserve">Instructions for Completing the </w:t>
      </w:r>
      <w:r>
        <w:rPr>
          <w:rFonts w:ascii="Arial" w:hAnsi="Arial" w:cs="Arial"/>
          <w:b/>
          <w:bCs/>
          <w:u w:val="single"/>
        </w:rPr>
        <w:t xml:space="preserve">Social Studies </w:t>
      </w:r>
      <w:r w:rsidRPr="00670FFA">
        <w:rPr>
          <w:rFonts w:ascii="Arial" w:hAnsi="Arial" w:cs="Arial"/>
          <w:b/>
          <w:bCs/>
          <w:u w:val="single"/>
        </w:rPr>
        <w:t>Rating Scales</w:t>
      </w:r>
    </w:p>
    <w:p w:rsidR="00C63261" w:rsidRPr="00670FFA" w:rsidRDefault="00C63261" w:rsidP="00C63261">
      <w:pPr>
        <w:rPr>
          <w:rFonts w:ascii="Arial" w:hAnsi="Arial" w:cs="Arial"/>
          <w:bCs/>
          <w:sz w:val="22"/>
        </w:rPr>
      </w:pPr>
      <w:r w:rsidRPr="00670FFA">
        <w:rPr>
          <w:rFonts w:ascii="Arial" w:hAnsi="Arial" w:cs="Arial"/>
          <w:bCs/>
          <w:sz w:val="22"/>
        </w:rPr>
        <w:t>Please read the instructions for completing Rating Scales before assessing a student.</w:t>
      </w:r>
    </w:p>
    <w:p w:rsidR="00C63261" w:rsidRPr="00670FFA" w:rsidRDefault="00C63261" w:rsidP="00C63261">
      <w:pPr>
        <w:rPr>
          <w:rFonts w:ascii="Arial" w:hAnsi="Arial" w:cs="Arial"/>
          <w:b/>
          <w:bCs/>
          <w:sz w:val="22"/>
          <w:u w:val="single"/>
        </w:rPr>
      </w:pPr>
    </w:p>
    <w:p w:rsidR="00C63261" w:rsidRPr="00670FFA" w:rsidRDefault="00C63261" w:rsidP="00C63261">
      <w:pPr>
        <w:jc w:val="both"/>
        <w:rPr>
          <w:rFonts w:ascii="Arial" w:hAnsi="Arial" w:cs="Arial"/>
          <w:b/>
          <w:bCs/>
          <w:sz w:val="22"/>
        </w:rPr>
      </w:pPr>
      <w:r w:rsidRPr="00670FFA">
        <w:rPr>
          <w:rFonts w:ascii="Arial" w:hAnsi="Arial" w:cs="Arial"/>
          <w:b/>
          <w:bCs/>
          <w:i/>
          <w:iCs/>
          <w:sz w:val="22"/>
          <w:shd w:val="clear" w:color="auto" w:fill="D9D9D9"/>
        </w:rPr>
        <w:t>Complete Cover Page Information</w:t>
      </w:r>
      <w:r w:rsidRPr="00670FFA">
        <w:rPr>
          <w:rFonts w:ascii="Arial" w:hAnsi="Arial" w:cs="Arial"/>
          <w:b/>
          <w:bCs/>
          <w:sz w:val="22"/>
        </w:rPr>
        <w:t xml:space="preserve"> </w:t>
      </w:r>
      <w:r w:rsidRPr="00670FFA">
        <w:rPr>
          <w:rFonts w:ascii="Arial" w:hAnsi="Arial" w:cs="Arial"/>
          <w:bCs/>
          <w:sz w:val="22"/>
        </w:rPr>
        <w:t>- Please provide student information and document the individuals conducting the assessment</w:t>
      </w:r>
      <w:r>
        <w:rPr>
          <w:rFonts w:ascii="Arial" w:hAnsi="Arial" w:cs="Arial"/>
          <w:bCs/>
          <w:sz w:val="22"/>
        </w:rPr>
        <w:t>.</w:t>
      </w:r>
    </w:p>
    <w:p w:rsidR="00C63261" w:rsidRDefault="00C63261" w:rsidP="00C63261">
      <w:pPr>
        <w:jc w:val="both"/>
        <w:rPr>
          <w:rFonts w:ascii="Arial" w:hAnsi="Arial" w:cs="Arial"/>
          <w:bCs/>
          <w:sz w:val="22"/>
        </w:rPr>
      </w:pPr>
    </w:p>
    <w:p w:rsidR="00C63261" w:rsidRPr="00424011" w:rsidRDefault="00C63261" w:rsidP="00C63261">
      <w:pPr>
        <w:jc w:val="both"/>
        <w:rPr>
          <w:rFonts w:ascii="Arial" w:hAnsi="Arial" w:cs="Arial"/>
          <w:bCs/>
          <w:sz w:val="22"/>
        </w:rPr>
      </w:pPr>
      <w:r w:rsidRPr="00424011">
        <w:rPr>
          <w:rFonts w:ascii="Arial" w:hAnsi="Arial" w:cs="Arial"/>
          <w:b/>
          <w:bCs/>
          <w:i/>
          <w:sz w:val="22"/>
          <w:shd w:val="clear" w:color="auto" w:fill="E0E0E0"/>
        </w:rPr>
        <w:t xml:space="preserve">Analyze and Rate Proficiency of All Items Using Classroom Evidence </w:t>
      </w:r>
      <w:r>
        <w:rPr>
          <w:rFonts w:ascii="Arial" w:hAnsi="Arial" w:cs="Arial"/>
          <w:b/>
          <w:bCs/>
          <w:i/>
          <w:sz w:val="22"/>
        </w:rPr>
        <w:t xml:space="preserve">- </w:t>
      </w:r>
      <w:r>
        <w:rPr>
          <w:rFonts w:ascii="Arial" w:hAnsi="Arial" w:cs="Arial"/>
          <w:bCs/>
          <w:sz w:val="22"/>
        </w:rPr>
        <w:t xml:space="preserve">It is important to consider classroom based evidence and progress toward IEP goals to assist in ranking the student's proficiency on each of the items.  </w:t>
      </w:r>
      <w:r w:rsidRPr="00864E44">
        <w:rPr>
          <w:rFonts w:ascii="Arial" w:hAnsi="Arial" w:cs="Arial"/>
          <w:bCs/>
          <w:sz w:val="22"/>
          <w:u w:val="single"/>
        </w:rPr>
        <w:t>It is not required that you collect classroom evidence.</w:t>
      </w:r>
    </w:p>
    <w:p w:rsidR="00C63261" w:rsidRPr="00670FFA" w:rsidRDefault="00C63261" w:rsidP="00C63261">
      <w:pPr>
        <w:jc w:val="both"/>
        <w:rPr>
          <w:rFonts w:ascii="Arial" w:hAnsi="Arial" w:cs="Arial"/>
          <w:b/>
          <w:bCs/>
          <w:sz w:val="22"/>
        </w:rPr>
      </w:pPr>
    </w:p>
    <w:p w:rsidR="00C63261" w:rsidRPr="00670FFA" w:rsidRDefault="00C63261" w:rsidP="00C63261">
      <w:pPr>
        <w:jc w:val="both"/>
        <w:rPr>
          <w:rFonts w:ascii="Arial" w:hAnsi="Arial" w:cs="Arial"/>
          <w:bCs/>
          <w:sz w:val="22"/>
        </w:rPr>
      </w:pPr>
      <w:r w:rsidRPr="00670FFA">
        <w:rPr>
          <w:rFonts w:ascii="Arial" w:hAnsi="Arial" w:cs="Arial"/>
          <w:b/>
          <w:bCs/>
          <w:i/>
          <w:iCs/>
          <w:sz w:val="22"/>
          <w:shd w:val="clear" w:color="auto" w:fill="D9D9D9"/>
        </w:rPr>
        <w:t>Analyze and Rate Proficiency</w:t>
      </w:r>
      <w:r w:rsidRPr="00670FFA">
        <w:rPr>
          <w:rFonts w:ascii="Arial" w:hAnsi="Arial" w:cs="Arial"/>
          <w:b/>
          <w:bCs/>
          <w:sz w:val="22"/>
        </w:rPr>
        <w:t xml:space="preserve"> </w:t>
      </w:r>
      <w:r w:rsidRPr="00670FFA">
        <w:rPr>
          <w:rFonts w:ascii="Arial" w:hAnsi="Arial" w:cs="Arial"/>
          <w:bCs/>
          <w:sz w:val="22"/>
        </w:rPr>
        <w:t xml:space="preserve">- It is important that you analyze and rate the proficiency with which a student demonstrates the knowledge and skills needed to accomplish </w:t>
      </w:r>
      <w:r w:rsidRPr="00670FFA">
        <w:rPr>
          <w:rFonts w:ascii="Arial" w:hAnsi="Arial" w:cs="Arial"/>
          <w:bCs/>
          <w:sz w:val="22"/>
          <w:u w:val="single"/>
        </w:rPr>
        <w:t>each</w:t>
      </w:r>
      <w:r w:rsidRPr="00670FFA">
        <w:rPr>
          <w:rFonts w:ascii="Arial" w:hAnsi="Arial" w:cs="Arial"/>
          <w:bCs/>
          <w:sz w:val="22"/>
        </w:rPr>
        <w:t xml:space="preserve"> of the alternate assessment items. </w:t>
      </w:r>
      <w:r w:rsidRPr="00670FFA">
        <w:rPr>
          <w:rFonts w:ascii="Arial" w:hAnsi="Arial" w:cs="Arial"/>
          <w:bCs/>
          <w:sz w:val="22"/>
          <w:szCs w:val="22"/>
          <w:u w:val="single"/>
        </w:rPr>
        <w:t>If you have not directly observed the student exhibiting the skill, try to elicit the skill during the assessment period or base your rating on related skills you have observed in the same objective area</w:t>
      </w:r>
      <w:r w:rsidRPr="00670FFA">
        <w:rPr>
          <w:rFonts w:ascii="Arial" w:hAnsi="Arial" w:cs="Arial"/>
          <w:bCs/>
          <w:sz w:val="22"/>
          <w:szCs w:val="22"/>
        </w:rPr>
        <w:t>.</w:t>
      </w:r>
      <w:r w:rsidRPr="00864E44">
        <w:rPr>
          <w:rFonts w:ascii="Arial" w:hAnsi="Arial" w:cs="Arial"/>
          <w:bCs/>
          <w:sz w:val="22"/>
          <w:szCs w:val="22"/>
        </w:rPr>
        <w:t xml:space="preserve"> </w:t>
      </w:r>
      <w:r w:rsidRPr="00670FFA">
        <w:rPr>
          <w:rFonts w:ascii="Arial" w:hAnsi="Arial" w:cs="Arial"/>
          <w:bCs/>
          <w:sz w:val="22"/>
        </w:rPr>
        <w:t>Use the scoring rubric below to rate the student's level of proficiency for ALL of the items in content areas to be assessed. All other items</w:t>
      </w:r>
      <w:r>
        <w:rPr>
          <w:rFonts w:ascii="Arial" w:hAnsi="Arial" w:cs="Arial"/>
          <w:bCs/>
          <w:sz w:val="22"/>
        </w:rPr>
        <w:t xml:space="preserve"> </w:t>
      </w:r>
      <w:r w:rsidRPr="00670FFA">
        <w:rPr>
          <w:rFonts w:ascii="Arial" w:hAnsi="Arial" w:cs="Arial"/>
          <w:bCs/>
          <w:sz w:val="22"/>
        </w:rPr>
        <w:t xml:space="preserve">must be rated either as Non-Existent, Emerging, Developing/Developed, or Accomplished/Generalized. Circle the rating that best characterizes a student’s current functioning. </w:t>
      </w:r>
      <w:r w:rsidRPr="00670FFA">
        <w:rPr>
          <w:rFonts w:ascii="Arial" w:hAnsi="Arial" w:cs="Arial"/>
          <w:b/>
          <w:bCs/>
          <w:sz w:val="22"/>
        </w:rPr>
        <w:t>DO NOT SKIP</w:t>
      </w:r>
      <w:r w:rsidRPr="00670FFA">
        <w:rPr>
          <w:rFonts w:ascii="Arial" w:hAnsi="Arial" w:cs="Arial"/>
          <w:bCs/>
          <w:sz w:val="22"/>
        </w:rPr>
        <w:t xml:space="preserve"> any items.</w:t>
      </w:r>
    </w:p>
    <w:p w:rsidR="00C63261" w:rsidRPr="00670FFA" w:rsidRDefault="00C63261" w:rsidP="00C63261">
      <w:pPr>
        <w:jc w:val="both"/>
        <w:rPr>
          <w:rFonts w:ascii="Arial" w:hAnsi="Arial" w:cs="Arial"/>
          <w:b/>
          <w:bCs/>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527"/>
      </w:tblGrid>
      <w:tr w:rsidR="00C63261" w:rsidRPr="00670FFA">
        <w:tc>
          <w:tcPr>
            <w:tcW w:w="2160" w:type="dxa"/>
            <w:shd w:val="clear" w:color="auto" w:fill="D9D9D9"/>
          </w:tcPr>
          <w:p w:rsidR="00C63261" w:rsidRPr="00670FFA" w:rsidRDefault="00C63261" w:rsidP="002F4C2D">
            <w:pPr>
              <w:jc w:val="both"/>
              <w:rPr>
                <w:rFonts w:ascii="Arial" w:hAnsi="Arial" w:cs="Arial"/>
                <w:sz w:val="18"/>
              </w:rPr>
            </w:pPr>
          </w:p>
          <w:p w:rsidR="00C63261" w:rsidRPr="00670FFA" w:rsidRDefault="00C63261" w:rsidP="002F4C2D">
            <w:pPr>
              <w:jc w:val="both"/>
              <w:rPr>
                <w:rFonts w:ascii="Arial" w:hAnsi="Arial" w:cs="Arial"/>
                <w:b/>
                <w:sz w:val="22"/>
              </w:rPr>
            </w:pPr>
            <w:r w:rsidRPr="00670FFA">
              <w:rPr>
                <w:rFonts w:ascii="Arial" w:hAnsi="Arial" w:cs="Arial"/>
                <w:b/>
                <w:bCs/>
                <w:sz w:val="22"/>
              </w:rPr>
              <w:t>Proficiency</w:t>
            </w:r>
            <w:r w:rsidRPr="00670FFA">
              <w:rPr>
                <w:rFonts w:ascii="Arial" w:hAnsi="Arial" w:cs="Arial"/>
                <w:sz w:val="22"/>
              </w:rPr>
              <w:t xml:space="preserve"> </w:t>
            </w:r>
            <w:r w:rsidRPr="00670FFA">
              <w:rPr>
                <w:rFonts w:ascii="Arial" w:hAnsi="Arial" w:cs="Arial"/>
                <w:b/>
                <w:sz w:val="22"/>
              </w:rPr>
              <w:t>Rating</w:t>
            </w:r>
          </w:p>
        </w:tc>
        <w:tc>
          <w:tcPr>
            <w:tcW w:w="7527" w:type="dxa"/>
            <w:shd w:val="clear" w:color="auto" w:fill="D9D9D9"/>
          </w:tcPr>
          <w:p w:rsidR="00C63261" w:rsidRPr="00670FFA" w:rsidRDefault="00C63261" w:rsidP="002F4C2D">
            <w:pPr>
              <w:jc w:val="both"/>
              <w:rPr>
                <w:rFonts w:ascii="Arial" w:hAnsi="Arial" w:cs="Arial"/>
                <w:sz w:val="18"/>
              </w:rPr>
            </w:pPr>
          </w:p>
          <w:p w:rsidR="00C63261" w:rsidRPr="00670FFA" w:rsidRDefault="00C63261" w:rsidP="002F4C2D">
            <w:pPr>
              <w:pStyle w:val="Heading6"/>
              <w:tabs>
                <w:tab w:val="clear" w:pos="7080"/>
              </w:tabs>
              <w:rPr>
                <w:rFonts w:ascii="Arial" w:hAnsi="Arial" w:cs="Arial"/>
                <w:sz w:val="18"/>
                <w:szCs w:val="24"/>
              </w:rPr>
            </w:pPr>
            <w:r w:rsidRPr="00670FFA">
              <w:rPr>
                <w:rFonts w:ascii="Arial" w:hAnsi="Arial" w:cs="Arial"/>
                <w:szCs w:val="24"/>
              </w:rPr>
              <w:t>Rating Criteria</w:t>
            </w:r>
          </w:p>
        </w:tc>
      </w:tr>
      <w:tr w:rsidR="00C63261" w:rsidRPr="00670FFA">
        <w:tc>
          <w:tcPr>
            <w:tcW w:w="2160" w:type="dxa"/>
            <w:vAlign w:val="center"/>
          </w:tcPr>
          <w:p w:rsidR="00C63261" w:rsidRPr="00F16BA5" w:rsidRDefault="00C63261" w:rsidP="003B293B">
            <w:pPr>
              <w:spacing w:beforeLines="20" w:before="48" w:afterLines="20" w:after="48"/>
              <w:jc w:val="center"/>
              <w:rPr>
                <w:rFonts w:ascii="Arial" w:hAnsi="Arial" w:cs="Arial"/>
                <w:b/>
                <w:sz w:val="20"/>
                <w:szCs w:val="20"/>
              </w:rPr>
            </w:pPr>
            <w:r w:rsidRPr="00F16BA5">
              <w:rPr>
                <w:rFonts w:ascii="Arial" w:hAnsi="Arial" w:cs="Arial"/>
                <w:b/>
                <w:sz w:val="20"/>
                <w:szCs w:val="20"/>
              </w:rPr>
              <w:t>0 = Non-existent</w:t>
            </w:r>
          </w:p>
        </w:tc>
        <w:tc>
          <w:tcPr>
            <w:tcW w:w="7527" w:type="dxa"/>
          </w:tcPr>
          <w:p w:rsidR="00C63261" w:rsidRPr="00F16BA5" w:rsidRDefault="00C63261" w:rsidP="003B293B">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is unable to perform any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 xml:space="preserve">rt of a skill or demonstrate any knowledge without full physical prompting in a highly structured setting. However, it is realistic that the knowledge and skills </w:t>
            </w:r>
            <w:r w:rsidRPr="00F16BA5">
              <w:rPr>
                <w:rFonts w:ascii="Arial" w:hAnsi="Arial" w:cs="Arial"/>
                <w:b/>
                <w:sz w:val="20"/>
                <w:szCs w:val="20"/>
                <w:u w:val="single"/>
              </w:rPr>
              <w:t>are relevant</w:t>
            </w:r>
            <w:r w:rsidRPr="00F16BA5">
              <w:rPr>
                <w:rFonts w:ascii="Arial" w:hAnsi="Arial" w:cs="Arial"/>
                <w:b/>
                <w:sz w:val="20"/>
                <w:szCs w:val="20"/>
              </w:rPr>
              <w:t xml:space="preserve"> to the student’s educational needs and that some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rt of the knowledge and skill may develop given time and effective instruction.</w:t>
            </w:r>
          </w:p>
        </w:tc>
      </w:tr>
      <w:tr w:rsidR="00C63261" w:rsidRPr="00670FFA">
        <w:tc>
          <w:tcPr>
            <w:tcW w:w="2160" w:type="dxa"/>
            <w:vAlign w:val="center"/>
          </w:tcPr>
          <w:p w:rsidR="00C63261" w:rsidRPr="00F16BA5" w:rsidRDefault="00C63261" w:rsidP="003B293B">
            <w:pPr>
              <w:spacing w:beforeLines="20" w:before="48" w:afterLines="20" w:after="48"/>
              <w:jc w:val="center"/>
              <w:rPr>
                <w:rFonts w:ascii="Arial" w:hAnsi="Arial" w:cs="Arial"/>
                <w:b/>
                <w:sz w:val="20"/>
                <w:szCs w:val="20"/>
              </w:rPr>
            </w:pPr>
            <w:r w:rsidRPr="00F16BA5">
              <w:rPr>
                <w:rFonts w:ascii="Arial" w:hAnsi="Arial" w:cs="Arial"/>
                <w:b/>
                <w:sz w:val="20"/>
                <w:szCs w:val="20"/>
              </w:rPr>
              <w:t>1 = Emerging</w:t>
            </w:r>
          </w:p>
        </w:tc>
        <w:tc>
          <w:tcPr>
            <w:tcW w:w="7527" w:type="dxa"/>
          </w:tcPr>
          <w:p w:rsidR="00C63261" w:rsidRPr="00F16BA5" w:rsidRDefault="00C63261" w:rsidP="003B293B">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can respond to some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rt of the knowledge and skills required by the item given physical, verbal, visual, or any other full assistance. The student may take a long time to respond but will indicate some attempt whether correct or incorrect in a limited number of settings.</w:t>
            </w:r>
          </w:p>
        </w:tc>
      </w:tr>
      <w:tr w:rsidR="00C63261" w:rsidRPr="00670FFA">
        <w:tc>
          <w:tcPr>
            <w:tcW w:w="2160" w:type="dxa"/>
            <w:vAlign w:val="center"/>
          </w:tcPr>
          <w:p w:rsidR="00C63261" w:rsidRPr="00F16BA5" w:rsidRDefault="00C63261" w:rsidP="003B293B">
            <w:pPr>
              <w:spacing w:beforeLines="20" w:before="48" w:afterLines="20" w:after="48"/>
              <w:jc w:val="center"/>
              <w:rPr>
                <w:rFonts w:ascii="Arial" w:hAnsi="Arial" w:cs="Arial"/>
                <w:b/>
                <w:sz w:val="20"/>
                <w:szCs w:val="20"/>
              </w:rPr>
            </w:pPr>
            <w:r w:rsidRPr="00F16BA5">
              <w:rPr>
                <w:rFonts w:ascii="Arial" w:hAnsi="Arial" w:cs="Arial"/>
                <w:b/>
                <w:sz w:val="20"/>
                <w:szCs w:val="20"/>
              </w:rPr>
              <w:t>2 = Developing/</w:t>
            </w:r>
          </w:p>
          <w:p w:rsidR="00C63261" w:rsidRPr="00F16BA5" w:rsidRDefault="00C63261" w:rsidP="003B293B">
            <w:pPr>
              <w:spacing w:beforeLines="20" w:before="48" w:afterLines="20" w:after="48"/>
              <w:ind w:left="252"/>
              <w:jc w:val="center"/>
              <w:rPr>
                <w:rFonts w:ascii="Arial" w:hAnsi="Arial" w:cs="Arial"/>
                <w:b/>
                <w:sz w:val="20"/>
                <w:szCs w:val="20"/>
              </w:rPr>
            </w:pPr>
            <w:r w:rsidRPr="00F16BA5">
              <w:rPr>
                <w:rFonts w:ascii="Arial" w:hAnsi="Arial" w:cs="Arial"/>
                <w:b/>
                <w:sz w:val="20"/>
                <w:szCs w:val="20"/>
              </w:rPr>
              <w:t>Developed</w:t>
            </w:r>
          </w:p>
        </w:tc>
        <w:tc>
          <w:tcPr>
            <w:tcW w:w="7527" w:type="dxa"/>
          </w:tcPr>
          <w:p w:rsidR="00C63261" w:rsidRPr="00F16BA5" w:rsidRDefault="00C63261" w:rsidP="003B293B">
            <w:pPr>
              <w:spacing w:beforeLines="20" w:before="48" w:afterLines="20" w:after="48"/>
              <w:jc w:val="both"/>
              <w:rPr>
                <w:rFonts w:ascii="Arial" w:hAnsi="Arial" w:cs="Arial"/>
                <w:b/>
                <w:sz w:val="20"/>
                <w:szCs w:val="20"/>
              </w:rPr>
            </w:pPr>
            <w:r w:rsidRPr="00F16BA5">
              <w:rPr>
                <w:rFonts w:ascii="Arial" w:hAnsi="Arial" w:cs="Arial"/>
                <w:b/>
                <w:sz w:val="20"/>
                <w:szCs w:val="20"/>
              </w:rPr>
              <w:t>Student is in a stage of fluency building. Performance may be seen as somewhat inconsistent but generally ranges between 25-75% of the trials with some assistance in several settings. If there has been instruction, the student has made noticeable gains in acquiring and applying the knowledge and skills required by the item.</w:t>
            </w:r>
          </w:p>
        </w:tc>
      </w:tr>
      <w:tr w:rsidR="00C63261" w:rsidRPr="00670FFA">
        <w:tc>
          <w:tcPr>
            <w:tcW w:w="2160" w:type="dxa"/>
            <w:vAlign w:val="center"/>
          </w:tcPr>
          <w:p w:rsidR="00C63261" w:rsidRPr="00F16BA5" w:rsidRDefault="00C63261" w:rsidP="003B293B">
            <w:pPr>
              <w:spacing w:beforeLines="20" w:before="48" w:afterLines="20" w:after="48"/>
              <w:jc w:val="center"/>
              <w:rPr>
                <w:rFonts w:ascii="Arial" w:hAnsi="Arial" w:cs="Arial"/>
                <w:b/>
                <w:sz w:val="20"/>
                <w:szCs w:val="20"/>
              </w:rPr>
            </w:pPr>
            <w:r w:rsidRPr="00F16BA5">
              <w:rPr>
                <w:rFonts w:ascii="Arial" w:hAnsi="Arial" w:cs="Arial"/>
                <w:b/>
                <w:sz w:val="20"/>
                <w:szCs w:val="20"/>
              </w:rPr>
              <w:t>3 = Accomplished/</w:t>
            </w:r>
          </w:p>
          <w:p w:rsidR="00C63261" w:rsidRPr="00F16BA5" w:rsidRDefault="00C63261" w:rsidP="003B293B">
            <w:pPr>
              <w:spacing w:beforeLines="20" w:before="48" w:afterLines="20" w:after="48"/>
              <w:ind w:left="252"/>
              <w:jc w:val="center"/>
              <w:rPr>
                <w:rFonts w:ascii="Arial" w:hAnsi="Arial" w:cs="Arial"/>
                <w:b/>
                <w:sz w:val="20"/>
                <w:szCs w:val="20"/>
              </w:rPr>
            </w:pPr>
            <w:r w:rsidRPr="00F16BA5">
              <w:rPr>
                <w:rFonts w:ascii="Arial" w:hAnsi="Arial" w:cs="Arial"/>
                <w:b/>
                <w:sz w:val="20"/>
                <w:szCs w:val="20"/>
              </w:rPr>
              <w:t>Generalized</w:t>
            </w:r>
          </w:p>
        </w:tc>
        <w:tc>
          <w:tcPr>
            <w:tcW w:w="7527" w:type="dxa"/>
          </w:tcPr>
          <w:p w:rsidR="00C63261" w:rsidRPr="00F16BA5" w:rsidRDefault="00C63261" w:rsidP="003B293B">
            <w:pPr>
              <w:spacing w:beforeLines="20" w:before="48" w:afterLines="20" w:after="48"/>
              <w:jc w:val="both"/>
              <w:rPr>
                <w:rFonts w:ascii="Arial" w:hAnsi="Arial" w:cs="Arial"/>
                <w:b/>
                <w:sz w:val="20"/>
                <w:szCs w:val="20"/>
              </w:rPr>
            </w:pPr>
            <w:r w:rsidRPr="00F16BA5">
              <w:rPr>
                <w:rFonts w:ascii="Arial" w:hAnsi="Arial" w:cs="Arial"/>
                <w:b/>
                <w:sz w:val="20"/>
                <w:szCs w:val="20"/>
              </w:rPr>
              <w:t>Student is able to maintain the knowledge and skills required by the item and generalize without assistance or prompting on a regular basis. The student routinely performs the skill in a variety of settings with familiar instructions, materials, or individuals; however, the level of the skill is com</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rable to non-disabled students in a grade significantly different from his/her age-mates. The student requires little or no supervision in accurately demonstrating the knowledge and skills required by the item.</w:t>
            </w:r>
          </w:p>
        </w:tc>
      </w:tr>
    </w:tbl>
    <w:p w:rsidR="00C63261" w:rsidRDefault="00C63261" w:rsidP="00C63261">
      <w:pPr>
        <w:jc w:val="both"/>
        <w:rPr>
          <w:rFonts w:ascii="Arial" w:hAnsi="Arial" w:cs="Arial"/>
          <w:b/>
          <w:bCs/>
          <w:i/>
          <w:iCs/>
          <w:sz w:val="22"/>
          <w:shd w:val="clear" w:color="auto" w:fill="D9D9D9"/>
        </w:rPr>
      </w:pPr>
    </w:p>
    <w:p w:rsidR="00C63261" w:rsidRPr="00670FFA" w:rsidRDefault="00C63261" w:rsidP="00C63261">
      <w:pPr>
        <w:jc w:val="both"/>
        <w:rPr>
          <w:rFonts w:ascii="Arial" w:hAnsi="Arial" w:cs="Arial"/>
          <w:bCs/>
          <w:sz w:val="22"/>
        </w:rPr>
      </w:pPr>
      <w:r w:rsidRPr="00670FFA">
        <w:rPr>
          <w:rFonts w:ascii="Arial" w:hAnsi="Arial" w:cs="Arial"/>
          <w:b/>
          <w:bCs/>
          <w:i/>
          <w:iCs/>
          <w:sz w:val="22"/>
          <w:shd w:val="clear" w:color="auto" w:fill="D9D9D9"/>
        </w:rPr>
        <w:t>Summarize Proficiency Scores &amp;</w:t>
      </w:r>
      <w:r w:rsidRPr="00670FFA">
        <w:rPr>
          <w:rFonts w:ascii="Arial" w:hAnsi="Arial" w:cs="Arial"/>
          <w:b/>
          <w:bCs/>
          <w:i/>
          <w:iCs/>
          <w:sz w:val="22"/>
          <w:szCs w:val="22"/>
          <w:shd w:val="clear" w:color="auto" w:fill="D9D9D9"/>
        </w:rPr>
        <w:t xml:space="preserve"> Determine Reliable </w:t>
      </w:r>
      <w:r w:rsidRPr="00670FFA">
        <w:rPr>
          <w:rFonts w:ascii="Arial" w:hAnsi="Arial" w:cs="Arial"/>
          <w:b/>
          <w:bCs/>
          <w:i/>
          <w:iCs/>
          <w:sz w:val="22"/>
          <w:shd w:val="clear" w:color="auto" w:fill="D9D9D9"/>
        </w:rPr>
        <w:t>Performance Level Decisions</w:t>
      </w:r>
      <w:r w:rsidRPr="00670FFA">
        <w:rPr>
          <w:rFonts w:ascii="Arial" w:hAnsi="Arial" w:cs="Arial"/>
          <w:b/>
          <w:bCs/>
          <w:sz w:val="22"/>
        </w:rPr>
        <w:t xml:space="preserve"> </w:t>
      </w:r>
      <w:r w:rsidRPr="00670FFA">
        <w:rPr>
          <w:rFonts w:ascii="Arial" w:hAnsi="Arial" w:cs="Arial"/>
          <w:bCs/>
          <w:sz w:val="22"/>
        </w:rPr>
        <w:t xml:space="preserve">- There are two types of summary results for each </w:t>
      </w:r>
      <w:r>
        <w:rPr>
          <w:rFonts w:ascii="Arial" w:hAnsi="Arial" w:cs="Arial"/>
          <w:bCs/>
          <w:sz w:val="22"/>
        </w:rPr>
        <w:t xml:space="preserve">Social Studies </w:t>
      </w:r>
      <w:r w:rsidRPr="00670FFA">
        <w:rPr>
          <w:rFonts w:ascii="Arial" w:hAnsi="Arial" w:cs="Arial"/>
          <w:bCs/>
          <w:sz w:val="22"/>
        </w:rPr>
        <w:t xml:space="preserve">content domain: Individualized Proficiency Scores and Overall Performance Level Decisions. Once you have completed the rating of all items for a given content domain, you should determine the </w:t>
      </w:r>
      <w:r w:rsidRPr="00670FFA">
        <w:rPr>
          <w:rFonts w:ascii="Arial" w:hAnsi="Arial" w:cs="Arial"/>
          <w:bCs/>
          <w:sz w:val="22"/>
          <w:u w:val="single"/>
        </w:rPr>
        <w:t>Individualized Proficiency Score</w:t>
      </w:r>
      <w:r w:rsidRPr="00670FFA">
        <w:rPr>
          <w:rFonts w:ascii="Arial" w:hAnsi="Arial" w:cs="Arial"/>
          <w:bCs/>
          <w:sz w:val="22"/>
        </w:rPr>
        <w:t xml:space="preserve"> for the domain by totaling the individual ratings for all items in a content domain.</w:t>
      </w:r>
    </w:p>
    <w:p w:rsidR="00C63261" w:rsidRPr="00670FFA" w:rsidRDefault="00C63261" w:rsidP="00C63261">
      <w:pPr>
        <w:jc w:val="both"/>
        <w:rPr>
          <w:rFonts w:ascii="Arial" w:hAnsi="Arial" w:cs="Arial"/>
          <w:bCs/>
          <w:sz w:val="22"/>
        </w:rPr>
      </w:pPr>
    </w:p>
    <w:p w:rsidR="00C63261" w:rsidRDefault="00C63261" w:rsidP="00C63261">
      <w:pPr>
        <w:jc w:val="both"/>
        <w:rPr>
          <w:rFonts w:ascii="Arial" w:hAnsi="Arial" w:cs="Arial"/>
          <w:bCs/>
          <w:sz w:val="22"/>
        </w:rPr>
      </w:pPr>
      <w:r w:rsidRPr="00670FFA">
        <w:rPr>
          <w:rFonts w:ascii="Arial" w:hAnsi="Arial" w:cs="Arial"/>
          <w:bCs/>
          <w:sz w:val="22"/>
        </w:rPr>
        <w:lastRenderedPageBreak/>
        <w:t xml:space="preserve">The results of your ratings for the content area can be translated to an </w:t>
      </w:r>
      <w:r w:rsidRPr="00670FFA">
        <w:rPr>
          <w:rFonts w:ascii="Arial" w:hAnsi="Arial" w:cs="Arial"/>
          <w:bCs/>
          <w:sz w:val="22"/>
          <w:u w:val="single"/>
        </w:rPr>
        <w:t>Overall Performance Level</w:t>
      </w:r>
      <w:r w:rsidRPr="00670FFA">
        <w:rPr>
          <w:rFonts w:ascii="Arial" w:hAnsi="Arial" w:cs="Arial"/>
          <w:bCs/>
          <w:sz w:val="22"/>
        </w:rPr>
        <w:t xml:space="preserve"> by placing the correct Total Individualized Proficiency Score on the score continu</w:t>
      </w:r>
      <w:r w:rsidR="001B7C19">
        <w:rPr>
          <w:rFonts w:ascii="Arial" w:hAnsi="Arial" w:cs="Arial"/>
          <w:bCs/>
          <w:sz w:val="22"/>
        </w:rPr>
        <w:t>um below the Performance Level D</w:t>
      </w:r>
      <w:r w:rsidRPr="00670FFA">
        <w:rPr>
          <w:rFonts w:ascii="Arial" w:hAnsi="Arial" w:cs="Arial"/>
          <w:bCs/>
          <w:sz w:val="22"/>
        </w:rPr>
        <w:t>escriptions</w:t>
      </w:r>
      <w:r>
        <w:rPr>
          <w:rFonts w:ascii="Arial" w:hAnsi="Arial" w:cs="Arial"/>
          <w:bCs/>
          <w:sz w:val="22"/>
        </w:rPr>
        <w:t>.</w:t>
      </w:r>
    </w:p>
    <w:p w:rsidR="00C63261" w:rsidRDefault="00C63261" w:rsidP="00C63261">
      <w:pPr>
        <w:jc w:val="both"/>
        <w:rPr>
          <w:rFonts w:ascii="Arial" w:hAnsi="Arial" w:cs="Arial"/>
          <w:bCs/>
          <w:sz w:val="22"/>
        </w:rPr>
      </w:pPr>
    </w:p>
    <w:p w:rsidR="00C63261" w:rsidRPr="00670FFA" w:rsidRDefault="00C63261" w:rsidP="00C63261">
      <w:pPr>
        <w:jc w:val="both"/>
        <w:rPr>
          <w:rFonts w:ascii="Arial" w:hAnsi="Arial" w:cs="Arial"/>
          <w:bCs/>
          <w:sz w:val="22"/>
        </w:rPr>
      </w:pPr>
      <w:r w:rsidRPr="00670FFA">
        <w:rPr>
          <w:rFonts w:ascii="Arial" w:hAnsi="Arial" w:cs="Arial"/>
          <w:bCs/>
          <w:sz w:val="22"/>
        </w:rPr>
        <w:t xml:space="preserve">The Performance Level Descriptions from the content area provide a </w:t>
      </w:r>
      <w:r>
        <w:rPr>
          <w:rFonts w:ascii="Arial" w:hAnsi="Arial" w:cs="Arial"/>
          <w:bCs/>
          <w:sz w:val="22"/>
        </w:rPr>
        <w:t>four-</w:t>
      </w:r>
      <w:r w:rsidRPr="00670FFA">
        <w:rPr>
          <w:rFonts w:ascii="Arial" w:hAnsi="Arial" w:cs="Arial"/>
          <w:bCs/>
          <w:sz w:val="22"/>
        </w:rPr>
        <w:t>level, criterion-referenced, developmental continuum that characterizes performance of knowledge and skills along the path toward functioning at or</w:t>
      </w:r>
      <w:r w:rsidR="003B293B">
        <w:rPr>
          <w:rFonts w:ascii="Arial" w:hAnsi="Arial" w:cs="Arial"/>
          <w:bCs/>
          <w:sz w:val="22"/>
        </w:rPr>
        <w:t xml:space="preserve"> near grade level in the general</w:t>
      </w:r>
      <w:r w:rsidRPr="00670FFA">
        <w:rPr>
          <w:rFonts w:ascii="Arial" w:hAnsi="Arial" w:cs="Arial"/>
          <w:bCs/>
          <w:sz w:val="22"/>
        </w:rPr>
        <w:t xml:space="preserve"> curriculum. Thus, based on the Individualized Proficiency Score for each content area assessed, a student's performance is summarized as</w:t>
      </w:r>
      <w:r w:rsidR="00A55890">
        <w:rPr>
          <w:rFonts w:ascii="Arial" w:hAnsi="Arial" w:cs="Arial"/>
          <w:bCs/>
          <w:sz w:val="22"/>
        </w:rPr>
        <w:t xml:space="preserve"> Below Basic</w:t>
      </w:r>
      <w:r w:rsidRPr="00670FFA">
        <w:rPr>
          <w:rFonts w:ascii="Arial" w:hAnsi="Arial" w:cs="Arial"/>
          <w:bCs/>
          <w:sz w:val="22"/>
        </w:rPr>
        <w:t xml:space="preserve">, Basic, Proficient, or Advanced. A student must earn a Proficient or </w:t>
      </w:r>
      <w:r w:rsidR="001B7C19" w:rsidRPr="00670FFA">
        <w:rPr>
          <w:rFonts w:ascii="Arial" w:hAnsi="Arial" w:cs="Arial"/>
          <w:bCs/>
          <w:sz w:val="22"/>
        </w:rPr>
        <w:t>an</w:t>
      </w:r>
      <w:r w:rsidRPr="00670FFA">
        <w:rPr>
          <w:rFonts w:ascii="Arial" w:hAnsi="Arial" w:cs="Arial"/>
          <w:bCs/>
          <w:sz w:val="22"/>
        </w:rPr>
        <w:t xml:space="preserve"> Advanced to be categorized </w:t>
      </w:r>
      <w:r w:rsidRPr="00670FFA">
        <w:rPr>
          <w:rFonts w:ascii="Arial" w:hAnsi="Arial" w:cs="Arial"/>
          <w:bCs/>
          <w:i/>
          <w:iCs/>
          <w:sz w:val="22"/>
        </w:rPr>
        <w:t xml:space="preserve">Proficient </w:t>
      </w:r>
      <w:r w:rsidRPr="00A55890">
        <w:rPr>
          <w:rFonts w:ascii="Arial" w:hAnsi="Arial" w:cs="Arial"/>
          <w:bCs/>
          <w:iCs/>
          <w:sz w:val="22"/>
        </w:rPr>
        <w:t>as measured by the</w:t>
      </w:r>
      <w:r w:rsidR="00A55890" w:rsidRPr="00A55890">
        <w:rPr>
          <w:rFonts w:ascii="Arial" w:hAnsi="Arial" w:cs="Arial"/>
          <w:bCs/>
          <w:iCs/>
          <w:sz w:val="22"/>
        </w:rPr>
        <w:t xml:space="preserve"> Social Studies Rating Scale</w:t>
      </w:r>
      <w:r w:rsidRPr="00670FFA">
        <w:rPr>
          <w:rFonts w:ascii="Arial" w:hAnsi="Arial" w:cs="Arial"/>
          <w:bCs/>
          <w:sz w:val="22"/>
        </w:rPr>
        <w:t>. Stude</w:t>
      </w:r>
      <w:r w:rsidR="00BD40A0">
        <w:rPr>
          <w:rFonts w:ascii="Arial" w:hAnsi="Arial" w:cs="Arial"/>
          <w:bCs/>
          <w:sz w:val="22"/>
        </w:rPr>
        <w:t xml:space="preserve">nts who achieve Below Basic </w:t>
      </w:r>
      <w:r w:rsidRPr="00670FFA">
        <w:rPr>
          <w:rFonts w:ascii="Arial" w:hAnsi="Arial" w:cs="Arial"/>
          <w:bCs/>
          <w:sz w:val="22"/>
        </w:rPr>
        <w:t xml:space="preserve">or Basic are categorized as </w:t>
      </w:r>
      <w:r w:rsidRPr="00670FFA">
        <w:rPr>
          <w:rFonts w:ascii="Arial" w:hAnsi="Arial" w:cs="Arial"/>
          <w:bCs/>
          <w:i/>
          <w:iCs/>
          <w:sz w:val="22"/>
        </w:rPr>
        <w:t>Not Yet Proficient</w:t>
      </w:r>
      <w:r w:rsidRPr="00670FFA">
        <w:rPr>
          <w:rFonts w:ascii="Arial" w:hAnsi="Arial" w:cs="Arial"/>
          <w:bCs/>
          <w:sz w:val="22"/>
        </w:rPr>
        <w:t xml:space="preserve"> for school and statewide accountability reports.</w:t>
      </w:r>
    </w:p>
    <w:p w:rsidR="00C63261" w:rsidRPr="00670FFA" w:rsidRDefault="00C63261" w:rsidP="00C63261">
      <w:pPr>
        <w:jc w:val="both"/>
        <w:rPr>
          <w:rFonts w:ascii="Arial" w:hAnsi="Arial" w:cs="Arial"/>
          <w:bCs/>
          <w:sz w:val="22"/>
        </w:rPr>
      </w:pPr>
    </w:p>
    <w:p w:rsidR="00C63261" w:rsidRPr="00670FFA" w:rsidRDefault="00C63261" w:rsidP="00C63261">
      <w:pPr>
        <w:jc w:val="both"/>
        <w:rPr>
          <w:rFonts w:ascii="Arial" w:hAnsi="Arial" w:cs="Arial"/>
          <w:bCs/>
          <w:sz w:val="22"/>
        </w:rPr>
      </w:pPr>
      <w:r w:rsidRPr="00670FFA">
        <w:rPr>
          <w:rFonts w:ascii="Arial" w:hAnsi="Arial" w:cs="Arial"/>
          <w:b/>
          <w:bCs/>
          <w:i/>
          <w:iCs/>
          <w:sz w:val="22"/>
          <w:shd w:val="clear" w:color="auto" w:fill="D9D9D9"/>
        </w:rPr>
        <w:t>Report Results</w:t>
      </w:r>
      <w:r w:rsidRPr="00670FFA">
        <w:rPr>
          <w:rFonts w:ascii="Arial" w:hAnsi="Arial" w:cs="Arial"/>
          <w:b/>
          <w:bCs/>
          <w:sz w:val="22"/>
        </w:rPr>
        <w:t xml:space="preserve"> </w:t>
      </w:r>
      <w:r w:rsidRPr="00670FFA">
        <w:rPr>
          <w:rFonts w:ascii="Arial" w:hAnsi="Arial" w:cs="Arial"/>
          <w:bCs/>
          <w:sz w:val="22"/>
        </w:rPr>
        <w:t xml:space="preserve">- Once the results of the </w:t>
      </w:r>
      <w:r w:rsidR="001B7C19">
        <w:rPr>
          <w:rFonts w:ascii="Arial" w:hAnsi="Arial" w:cs="Arial"/>
          <w:bCs/>
          <w:sz w:val="22"/>
        </w:rPr>
        <w:t xml:space="preserve">Social Studies Rating Scale </w:t>
      </w:r>
      <w:r w:rsidRPr="00670FFA">
        <w:rPr>
          <w:rFonts w:ascii="Arial" w:hAnsi="Arial" w:cs="Arial"/>
          <w:bCs/>
          <w:sz w:val="22"/>
        </w:rPr>
        <w:t xml:space="preserve">are determined to be reliable, they are ready to be reported. For purposes of inclusion in statewide accountability, a </w:t>
      </w:r>
      <w:r w:rsidRPr="00670FFA">
        <w:rPr>
          <w:rFonts w:ascii="Arial" w:hAnsi="Arial" w:cs="Arial"/>
          <w:bCs/>
          <w:i/>
          <w:iCs/>
          <w:sz w:val="22"/>
        </w:rPr>
        <w:t>Performance Report</w:t>
      </w:r>
      <w:r w:rsidRPr="00670FFA">
        <w:rPr>
          <w:rFonts w:ascii="Arial" w:hAnsi="Arial" w:cs="Arial"/>
          <w:bCs/>
          <w:sz w:val="22"/>
        </w:rPr>
        <w:t xml:space="preserve"> </w:t>
      </w:r>
      <w:r w:rsidRPr="00670FFA">
        <w:rPr>
          <w:rFonts w:ascii="Arial" w:hAnsi="Arial" w:cs="Arial"/>
          <w:bCs/>
          <w:i/>
          <w:iCs/>
          <w:sz w:val="22"/>
        </w:rPr>
        <w:t xml:space="preserve">Summary </w:t>
      </w:r>
      <w:r w:rsidRPr="00670FFA">
        <w:rPr>
          <w:rFonts w:ascii="Arial" w:hAnsi="Arial" w:cs="Arial"/>
          <w:bCs/>
          <w:sz w:val="22"/>
        </w:rPr>
        <w:t xml:space="preserve">form must be completed. </w:t>
      </w:r>
      <w:r>
        <w:rPr>
          <w:rFonts w:ascii="Arial" w:hAnsi="Arial" w:cs="Arial"/>
          <w:bCs/>
          <w:sz w:val="22"/>
        </w:rPr>
        <w:t>T</w:t>
      </w:r>
      <w:r w:rsidRPr="00670FFA">
        <w:rPr>
          <w:rFonts w:ascii="Arial" w:hAnsi="Arial" w:cs="Arial"/>
          <w:bCs/>
          <w:sz w:val="22"/>
        </w:rPr>
        <w:t xml:space="preserve">he </w:t>
      </w:r>
      <w:r>
        <w:rPr>
          <w:rFonts w:ascii="Arial" w:hAnsi="Arial" w:cs="Arial"/>
          <w:bCs/>
          <w:sz w:val="22"/>
        </w:rPr>
        <w:t>performance</w:t>
      </w:r>
      <w:r w:rsidR="00542754">
        <w:rPr>
          <w:rFonts w:ascii="Arial" w:hAnsi="Arial" w:cs="Arial"/>
          <w:bCs/>
          <w:sz w:val="22"/>
        </w:rPr>
        <w:t xml:space="preserve"> level score</w:t>
      </w:r>
      <w:r w:rsidRPr="00670FFA">
        <w:rPr>
          <w:rFonts w:ascii="Arial" w:hAnsi="Arial" w:cs="Arial"/>
          <w:bCs/>
          <w:sz w:val="22"/>
        </w:rPr>
        <w:t xml:space="preserve"> </w:t>
      </w:r>
      <w:r>
        <w:rPr>
          <w:rFonts w:ascii="Arial" w:hAnsi="Arial" w:cs="Arial"/>
          <w:bCs/>
          <w:sz w:val="22"/>
        </w:rPr>
        <w:t xml:space="preserve">for Social Studies </w:t>
      </w:r>
      <w:r w:rsidR="00542754">
        <w:rPr>
          <w:rFonts w:ascii="Arial" w:hAnsi="Arial" w:cs="Arial"/>
          <w:bCs/>
          <w:sz w:val="22"/>
        </w:rPr>
        <w:t>is</w:t>
      </w:r>
      <w:r w:rsidRPr="00670FFA">
        <w:rPr>
          <w:rFonts w:ascii="Arial" w:hAnsi="Arial" w:cs="Arial"/>
          <w:bCs/>
          <w:sz w:val="22"/>
        </w:rPr>
        <w:t xml:space="preserve"> recorded</w:t>
      </w:r>
      <w:r w:rsidR="00BD40A0">
        <w:rPr>
          <w:rFonts w:ascii="Arial" w:hAnsi="Arial" w:cs="Arial"/>
          <w:bCs/>
          <w:sz w:val="22"/>
        </w:rPr>
        <w:t xml:space="preserve"> through KITE Client</w:t>
      </w:r>
      <w:r>
        <w:rPr>
          <w:rFonts w:ascii="Arial" w:hAnsi="Arial" w:cs="Arial"/>
          <w:b/>
          <w:bCs/>
          <w:sz w:val="22"/>
        </w:rPr>
        <w:t>.</w:t>
      </w:r>
    </w:p>
    <w:p w:rsidR="00C63261" w:rsidRPr="00670FFA" w:rsidRDefault="00C63261" w:rsidP="00C63261">
      <w:pPr>
        <w:jc w:val="both"/>
        <w:rPr>
          <w:rFonts w:ascii="Arial" w:hAnsi="Arial" w:cs="Arial"/>
          <w:bCs/>
          <w:sz w:val="22"/>
        </w:rPr>
      </w:pPr>
    </w:p>
    <w:p w:rsidR="00C63261" w:rsidRDefault="00BD40A0" w:rsidP="00C63261">
      <w:pPr>
        <w:jc w:val="both"/>
        <w:rPr>
          <w:rFonts w:ascii="Arial" w:hAnsi="Arial" w:cs="Arial"/>
          <w:b/>
          <w:bCs/>
          <w:sz w:val="22"/>
        </w:rPr>
      </w:pPr>
      <w:r>
        <w:rPr>
          <w:rFonts w:ascii="Arial" w:hAnsi="Arial" w:cs="Arial"/>
          <w:b/>
          <w:bCs/>
          <w:sz w:val="22"/>
        </w:rPr>
        <w:t>R</w:t>
      </w:r>
      <w:r w:rsidR="001B7C19">
        <w:rPr>
          <w:rFonts w:ascii="Arial" w:hAnsi="Arial" w:cs="Arial"/>
          <w:b/>
          <w:bCs/>
          <w:sz w:val="22"/>
        </w:rPr>
        <w:t>esults from the Social Student Rating S</w:t>
      </w:r>
      <w:r>
        <w:rPr>
          <w:rFonts w:ascii="Arial" w:hAnsi="Arial" w:cs="Arial"/>
          <w:b/>
          <w:bCs/>
          <w:sz w:val="22"/>
        </w:rPr>
        <w:t>cale must be entered into KITE Client before the end of the test window.</w:t>
      </w:r>
    </w:p>
    <w:p w:rsidR="00BD40A0" w:rsidRPr="00670FFA" w:rsidRDefault="00BD40A0" w:rsidP="00C63261">
      <w:pPr>
        <w:jc w:val="both"/>
        <w:rPr>
          <w:rFonts w:ascii="Arial" w:hAnsi="Arial" w:cs="Arial"/>
          <w:bCs/>
          <w:sz w:val="22"/>
        </w:rPr>
      </w:pPr>
    </w:p>
    <w:p w:rsidR="00C63261" w:rsidRPr="00670FFA" w:rsidRDefault="00C63261" w:rsidP="00C63261">
      <w:pPr>
        <w:jc w:val="both"/>
        <w:rPr>
          <w:rFonts w:ascii="Arial" w:hAnsi="Arial" w:cs="Arial"/>
          <w:bCs/>
          <w:sz w:val="22"/>
        </w:rPr>
      </w:pPr>
      <w:r w:rsidRPr="00670FFA">
        <w:rPr>
          <w:rFonts w:ascii="Arial" w:hAnsi="Arial" w:cs="Arial"/>
          <w:bCs/>
          <w:sz w:val="22"/>
        </w:rPr>
        <w:t xml:space="preserve">A student’s </w:t>
      </w:r>
      <w:smartTag w:uri="urn:schemas-microsoft-com:office:smarttags" w:element="PersonName">
        <w:r w:rsidRPr="00670FFA">
          <w:rPr>
            <w:rFonts w:ascii="Arial" w:hAnsi="Arial" w:cs="Arial"/>
            <w:bCs/>
            <w:sz w:val="22"/>
          </w:rPr>
          <w:t>pa</w:t>
        </w:r>
      </w:smartTag>
      <w:r w:rsidRPr="00670FFA">
        <w:rPr>
          <w:rFonts w:ascii="Arial" w:hAnsi="Arial" w:cs="Arial"/>
          <w:bCs/>
          <w:sz w:val="22"/>
        </w:rPr>
        <w:t>rents or guardian will receive a report from the state explaining and summarizing the Overall Performance Level decisions for each domain.</w:t>
      </w:r>
    </w:p>
    <w:p w:rsidR="00C17DB7" w:rsidRDefault="00C17DB7" w:rsidP="00C17DB7">
      <w:pPr>
        <w:sectPr w:rsidR="00C17DB7" w:rsidSect="00A07B8C">
          <w:pgSz w:w="12240" w:h="15840"/>
          <w:pgMar w:top="1440" w:right="1267" w:bottom="1440" w:left="1267" w:header="720" w:footer="720" w:gutter="0"/>
          <w:cols w:space="720"/>
          <w:docGrid w:linePitch="360"/>
        </w:sectPr>
      </w:pPr>
    </w:p>
    <w:tbl>
      <w:tblPr>
        <w:tblpPr w:leftFromText="180" w:rightFromText="180" w:vertAnchor="text" w:horzAnchor="margin" w:tblpY="-53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18"/>
        <w:gridCol w:w="582"/>
        <w:gridCol w:w="600"/>
        <w:gridCol w:w="708"/>
        <w:gridCol w:w="900"/>
      </w:tblGrid>
      <w:tr w:rsidR="00E176F3" w:rsidTr="005B4106">
        <w:trPr>
          <w:cantSplit/>
          <w:trHeight w:val="566"/>
          <w:tblHeader/>
        </w:trPr>
        <w:tc>
          <w:tcPr>
            <w:tcW w:w="7218" w:type="dxa"/>
            <w:gridSpan w:val="2"/>
            <w:tcBorders>
              <w:bottom w:val="single" w:sz="4" w:space="0" w:color="auto"/>
            </w:tcBorders>
          </w:tcPr>
          <w:p w:rsidR="00E176F3" w:rsidRDefault="00E176F3" w:rsidP="00E176F3">
            <w:pPr>
              <w:jc w:val="center"/>
              <w:rPr>
                <w:rFonts w:ascii="Arial" w:hAnsi="Arial" w:cs="Arial"/>
                <w:sz w:val="22"/>
              </w:rPr>
            </w:pPr>
          </w:p>
        </w:tc>
        <w:tc>
          <w:tcPr>
            <w:tcW w:w="2790" w:type="dxa"/>
            <w:gridSpan w:val="4"/>
            <w:tcBorders>
              <w:left w:val="single" w:sz="18" w:space="0" w:color="auto"/>
              <w:bottom w:val="single" w:sz="4" w:space="0" w:color="auto"/>
              <w:right w:val="single" w:sz="4" w:space="0" w:color="auto"/>
            </w:tcBorders>
          </w:tcPr>
          <w:p w:rsidR="00E176F3" w:rsidRDefault="00E176F3" w:rsidP="00E176F3">
            <w:pPr>
              <w:jc w:val="center"/>
              <w:rPr>
                <w:rFonts w:ascii="Arial" w:hAnsi="Arial" w:cs="Arial"/>
                <w:sz w:val="22"/>
              </w:rPr>
            </w:pPr>
          </w:p>
          <w:p w:rsidR="00E176F3" w:rsidRPr="006C39D4" w:rsidRDefault="00E176F3" w:rsidP="00E176F3">
            <w:pPr>
              <w:jc w:val="center"/>
              <w:rPr>
                <w:rFonts w:ascii="Arial" w:hAnsi="Arial" w:cs="Arial"/>
                <w:sz w:val="28"/>
                <w:szCs w:val="28"/>
              </w:rPr>
            </w:pPr>
            <w:r w:rsidRPr="006C39D4">
              <w:rPr>
                <w:rFonts w:ascii="Arial" w:hAnsi="Arial" w:cs="Arial"/>
                <w:sz w:val="28"/>
                <w:szCs w:val="28"/>
              </w:rPr>
              <w:t xml:space="preserve">Proficiency </w:t>
            </w:r>
          </w:p>
          <w:p w:rsidR="00E176F3" w:rsidRDefault="00E176F3" w:rsidP="00E176F3">
            <w:pPr>
              <w:jc w:val="center"/>
              <w:rPr>
                <w:rFonts w:ascii="Arial" w:hAnsi="Arial" w:cs="Arial"/>
                <w:sz w:val="22"/>
              </w:rPr>
            </w:pPr>
            <w:r w:rsidRPr="006C39D4">
              <w:rPr>
                <w:rFonts w:ascii="Arial" w:hAnsi="Arial" w:cs="Arial"/>
                <w:sz w:val="28"/>
                <w:szCs w:val="28"/>
              </w:rPr>
              <w:t>Ratings</w:t>
            </w:r>
          </w:p>
        </w:tc>
      </w:tr>
      <w:tr w:rsidR="00E176F3" w:rsidTr="001B7C19">
        <w:trPr>
          <w:cantSplit/>
          <w:trHeight w:val="3203"/>
          <w:tblHeader/>
        </w:trPr>
        <w:tc>
          <w:tcPr>
            <w:tcW w:w="7218" w:type="dxa"/>
            <w:gridSpan w:val="2"/>
          </w:tcPr>
          <w:p w:rsidR="00E176F3" w:rsidRDefault="00E176F3" w:rsidP="00E176F3">
            <w:pPr>
              <w:rPr>
                <w:rFonts w:ascii="Arial" w:hAnsi="Arial" w:cs="Arial"/>
                <w:sz w:val="28"/>
                <w:szCs w:val="28"/>
              </w:rPr>
            </w:pPr>
          </w:p>
          <w:p w:rsidR="00E176F3" w:rsidRDefault="00E176F3" w:rsidP="00E176F3">
            <w:pPr>
              <w:rPr>
                <w:rFonts w:ascii="Arial" w:hAnsi="Arial" w:cs="Arial"/>
                <w:sz w:val="28"/>
                <w:szCs w:val="28"/>
              </w:rPr>
            </w:pPr>
          </w:p>
          <w:p w:rsidR="00E176F3" w:rsidRDefault="00E176F3" w:rsidP="00E176F3">
            <w:pPr>
              <w:pStyle w:val="Heading9"/>
            </w:pPr>
          </w:p>
          <w:p w:rsidR="00E176F3" w:rsidRDefault="00E176F3" w:rsidP="00E176F3">
            <w:pPr>
              <w:pStyle w:val="Heading9"/>
            </w:pPr>
          </w:p>
          <w:p w:rsidR="00E176F3" w:rsidRPr="006C39D4" w:rsidRDefault="00E176F3" w:rsidP="00E176F3">
            <w:pPr>
              <w:ind w:left="113" w:right="113"/>
              <w:jc w:val="center"/>
              <w:rPr>
                <w:rFonts w:ascii="Arial" w:hAnsi="Arial" w:cs="Arial"/>
                <w:sz w:val="36"/>
                <w:szCs w:val="36"/>
              </w:rPr>
            </w:pPr>
            <w:r w:rsidRPr="006C39D4">
              <w:rPr>
                <w:rFonts w:ascii="Arial" w:hAnsi="Arial" w:cs="Arial"/>
                <w:b/>
                <w:sz w:val="36"/>
                <w:szCs w:val="36"/>
              </w:rPr>
              <w:t>Social Studies</w:t>
            </w:r>
          </w:p>
        </w:tc>
        <w:tc>
          <w:tcPr>
            <w:tcW w:w="582" w:type="dxa"/>
            <w:tcBorders>
              <w:left w:val="single" w:sz="18" w:space="0" w:color="auto"/>
            </w:tcBorders>
            <w:textDirection w:val="btLr"/>
          </w:tcPr>
          <w:p w:rsidR="00E176F3" w:rsidRDefault="00E176F3" w:rsidP="00E176F3">
            <w:pPr>
              <w:ind w:left="113" w:right="113"/>
              <w:rPr>
                <w:rFonts w:ascii="Arial" w:hAnsi="Arial" w:cs="Arial"/>
                <w:sz w:val="22"/>
              </w:rPr>
            </w:pPr>
            <w:r>
              <w:rPr>
                <w:rFonts w:ascii="Arial" w:hAnsi="Arial" w:cs="Arial"/>
                <w:sz w:val="22"/>
              </w:rPr>
              <w:t>0=Nonexistent</w:t>
            </w:r>
          </w:p>
        </w:tc>
        <w:tc>
          <w:tcPr>
            <w:tcW w:w="600" w:type="dxa"/>
            <w:textDirection w:val="btLr"/>
          </w:tcPr>
          <w:p w:rsidR="00E176F3" w:rsidRDefault="00E176F3" w:rsidP="00E176F3">
            <w:pPr>
              <w:ind w:left="113" w:right="113"/>
              <w:rPr>
                <w:rFonts w:ascii="Arial" w:hAnsi="Arial" w:cs="Arial"/>
                <w:sz w:val="22"/>
              </w:rPr>
            </w:pPr>
            <w:r>
              <w:rPr>
                <w:rFonts w:ascii="Arial" w:hAnsi="Arial" w:cs="Arial"/>
                <w:sz w:val="22"/>
              </w:rPr>
              <w:t>1= Emerging</w:t>
            </w:r>
          </w:p>
        </w:tc>
        <w:tc>
          <w:tcPr>
            <w:tcW w:w="708" w:type="dxa"/>
            <w:textDirection w:val="btLr"/>
          </w:tcPr>
          <w:p w:rsidR="00E176F3" w:rsidRDefault="00E176F3" w:rsidP="00E176F3">
            <w:pPr>
              <w:ind w:left="113" w:right="113"/>
              <w:rPr>
                <w:rFonts w:ascii="Arial" w:hAnsi="Arial" w:cs="Arial"/>
                <w:sz w:val="22"/>
              </w:rPr>
            </w:pPr>
            <w:r>
              <w:rPr>
                <w:rFonts w:ascii="Arial" w:hAnsi="Arial" w:cs="Arial"/>
                <w:sz w:val="22"/>
              </w:rPr>
              <w:t>2= Developing/</w:t>
            </w:r>
          </w:p>
          <w:p w:rsidR="00E176F3" w:rsidRDefault="00E176F3" w:rsidP="00E176F3">
            <w:pPr>
              <w:ind w:left="113" w:right="113"/>
              <w:rPr>
                <w:rFonts w:ascii="Arial" w:hAnsi="Arial" w:cs="Arial"/>
                <w:sz w:val="22"/>
              </w:rPr>
            </w:pPr>
            <w:r>
              <w:rPr>
                <w:rFonts w:ascii="Arial" w:hAnsi="Arial" w:cs="Arial"/>
                <w:sz w:val="22"/>
              </w:rPr>
              <w:t>Developed</w:t>
            </w:r>
          </w:p>
        </w:tc>
        <w:tc>
          <w:tcPr>
            <w:tcW w:w="900" w:type="dxa"/>
            <w:tcBorders>
              <w:right w:val="single" w:sz="4" w:space="0" w:color="auto"/>
            </w:tcBorders>
            <w:textDirection w:val="btLr"/>
          </w:tcPr>
          <w:p w:rsidR="00E176F3" w:rsidRDefault="00E176F3" w:rsidP="00E176F3">
            <w:pPr>
              <w:ind w:left="113" w:right="113"/>
              <w:rPr>
                <w:rFonts w:ascii="Arial" w:hAnsi="Arial" w:cs="Arial"/>
                <w:sz w:val="22"/>
              </w:rPr>
            </w:pPr>
            <w:r>
              <w:rPr>
                <w:rFonts w:ascii="Arial" w:hAnsi="Arial" w:cs="Arial"/>
                <w:sz w:val="22"/>
              </w:rPr>
              <w:t>3= Accomplished/</w:t>
            </w:r>
          </w:p>
          <w:p w:rsidR="00E176F3" w:rsidRDefault="00E176F3" w:rsidP="00E176F3">
            <w:pPr>
              <w:ind w:left="113" w:right="113"/>
              <w:rPr>
                <w:rFonts w:ascii="Arial" w:hAnsi="Arial" w:cs="Arial"/>
                <w:sz w:val="22"/>
              </w:rPr>
            </w:pPr>
            <w:r>
              <w:rPr>
                <w:rFonts w:ascii="Arial" w:hAnsi="Arial" w:cs="Arial"/>
                <w:sz w:val="22"/>
              </w:rPr>
              <w:t>Generalized</w:t>
            </w:r>
          </w:p>
        </w:tc>
      </w:tr>
      <w:tr w:rsidR="00E176F3" w:rsidTr="001B7C19">
        <w:trPr>
          <w:trHeight w:val="710"/>
        </w:trPr>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points in different directions when asked (i.e., North, South, East, West).</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demonstrates directionality (i.e., up and down, left and right).</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3</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several common community landmarks.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4</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remembers and recognizes his or her home address.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5</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 xml:space="preserve">Student </w:t>
            </w:r>
            <w:smartTag w:uri="urn:schemas-microsoft-com:office:smarttags" w:element="PersonName">
              <w:r>
                <w:rPr>
                  <w:rFonts w:ascii="Arial" w:hAnsi="Arial" w:cs="Arial"/>
                  <w:sz w:val="21"/>
                  <w:szCs w:val="21"/>
                </w:rPr>
                <w:t>pa</w:t>
              </w:r>
            </w:smartTag>
            <w:r>
              <w:rPr>
                <w:rFonts w:ascii="Arial" w:hAnsi="Arial" w:cs="Arial"/>
                <w:sz w:val="21"/>
                <w:szCs w:val="21"/>
              </w:rPr>
              <w:t>rtici</w:t>
            </w:r>
            <w:smartTag w:uri="urn:schemas-microsoft-com:office:smarttags" w:element="PersonName">
              <w:r>
                <w:rPr>
                  <w:rFonts w:ascii="Arial" w:hAnsi="Arial" w:cs="Arial"/>
                  <w:sz w:val="21"/>
                  <w:szCs w:val="21"/>
                </w:rPr>
                <w:t>pa</w:t>
              </w:r>
            </w:smartTag>
            <w:r>
              <w:rPr>
                <w:rFonts w:ascii="Arial" w:hAnsi="Arial" w:cs="Arial"/>
                <w:sz w:val="21"/>
                <w:szCs w:val="21"/>
              </w:rPr>
              <w:t>tes appropriately during unexpected changes in daily routine (e.g., fire drill, tornado warning, assembly).</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6</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or chooses the appropriate clothing for different weather conditions.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7</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recognizes and matches the name of the city/town/village, state, and country where he or she lives.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8</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systems that change their environment (e.g., air conditioners, heaters, fans).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9</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 xml:space="preserve">Student produces examples of </w:t>
            </w:r>
            <w:smartTag w:uri="urn:schemas-microsoft-com:office:smarttags" w:element="PersonName">
              <w:r>
                <w:rPr>
                  <w:rFonts w:ascii="Arial" w:hAnsi="Arial" w:cs="Arial"/>
                  <w:sz w:val="21"/>
                  <w:szCs w:val="21"/>
                </w:rPr>
                <w:t>pa</w:t>
              </w:r>
            </w:smartTag>
            <w:r>
              <w:rPr>
                <w:rFonts w:ascii="Arial" w:hAnsi="Arial" w:cs="Arial"/>
                <w:sz w:val="21"/>
                <w:szCs w:val="21"/>
              </w:rPr>
              <w:t>st, present, and future.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10</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places events (from history or personal experience) on a timeline.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11</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if something is fair or unfair and explains his or her rationale.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sz w:val="21"/>
                <w:szCs w:val="21"/>
              </w:rPr>
              <w:br w:type="page"/>
            </w:r>
            <w:r>
              <w:rPr>
                <w:rFonts w:ascii="Arial" w:hAnsi="Arial" w:cs="Arial"/>
                <w:b/>
                <w:bCs/>
                <w:sz w:val="21"/>
                <w:szCs w:val="21"/>
              </w:rPr>
              <w:t>12</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completes assigned jobs daily (at home or in the classroom).</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13</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recognizes and obeys school rules.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14</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demonstrates an understanding of the basic rights of citizens (e.g., freedom of speech).</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15</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understands that positive and negative consequences result from our actions.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16</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makes an appropriate choice among several options of behaving.</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17</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the values of coins and currency for making purchases.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18</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saves coins or tokens to purchase items or services that cost more than could be earned in one day.</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19</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 xml:space="preserve">Student demonstrates the ability to write a check or maintain a savings </w:t>
            </w:r>
            <w:smartTag w:uri="urn:schemas-microsoft-com:office:smarttags" w:element="PersonName">
              <w:r>
                <w:rPr>
                  <w:rFonts w:ascii="Arial" w:hAnsi="Arial" w:cs="Arial"/>
                  <w:sz w:val="21"/>
                  <w:szCs w:val="21"/>
                </w:rPr>
                <w:t>pa</w:t>
              </w:r>
            </w:smartTag>
            <w:r>
              <w:rPr>
                <w:rFonts w:ascii="Arial" w:hAnsi="Arial" w:cs="Arial"/>
                <w:sz w:val="21"/>
                <w:szCs w:val="21"/>
              </w:rPr>
              <w:t>ssbook.</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rPr>
          <w:trHeight w:val="548"/>
        </w:trPr>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20</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 xml:space="preserve">Student names products that they use as </w:t>
            </w:r>
            <w:smartTag w:uri="urn:schemas-microsoft-com:office:smarttags" w:element="PersonName">
              <w:r>
                <w:rPr>
                  <w:rFonts w:ascii="Arial" w:hAnsi="Arial" w:cs="Arial"/>
                  <w:sz w:val="21"/>
                  <w:szCs w:val="21"/>
                </w:rPr>
                <w:t>pa</w:t>
              </w:r>
            </w:smartTag>
            <w:r>
              <w:rPr>
                <w:rFonts w:ascii="Arial" w:hAnsi="Arial" w:cs="Arial"/>
                <w:sz w:val="21"/>
                <w:szCs w:val="21"/>
              </w:rPr>
              <w:t>rt of their daily life.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rPr>
          <w:trHeight w:val="440"/>
        </w:trPr>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lastRenderedPageBreak/>
              <w:t>21</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skills needed to complete a job at school.</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22</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skills needed to complete a job in a local business or industry.</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23</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activities or services (e.g., taxes, police protection) that promote the public good.</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24</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uses prior knowledge to complete tasks or activities.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25</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describes his or her family traditions and celebrations.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26</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describes community helpers (e.g., policeperson, nurse).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27</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gives examples of laws and rules that people have to follow.</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28</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demonstrates an understanding of peer pressure and possible responses to that pressure.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tcBorders>
              <w:bottom w:val="single" w:sz="4" w:space="0" w:color="auto"/>
            </w:tcBorders>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29</w:t>
            </w:r>
          </w:p>
        </w:tc>
        <w:tc>
          <w:tcPr>
            <w:tcW w:w="6318" w:type="dxa"/>
            <w:tcBorders>
              <w:bottom w:val="single" w:sz="4" w:space="0" w:color="auto"/>
            </w:tcBorders>
          </w:tcPr>
          <w:p w:rsidR="00E176F3" w:rsidRDefault="00E176F3" w:rsidP="00E176F3">
            <w:pPr>
              <w:spacing w:before="4" w:after="4"/>
              <w:rPr>
                <w:rFonts w:ascii="Arial" w:hAnsi="Arial" w:cs="Arial"/>
                <w:sz w:val="21"/>
                <w:szCs w:val="21"/>
              </w:rPr>
            </w:pPr>
            <w:r>
              <w:rPr>
                <w:rFonts w:ascii="Arial" w:hAnsi="Arial" w:cs="Arial"/>
                <w:sz w:val="21"/>
                <w:szCs w:val="21"/>
              </w:rPr>
              <w:t>Student describes how people help each other in times of trouble.</w:t>
            </w:r>
          </w:p>
        </w:tc>
        <w:tc>
          <w:tcPr>
            <w:tcW w:w="582" w:type="dxa"/>
            <w:tcBorders>
              <w:left w:val="single" w:sz="18" w:space="0" w:color="auto"/>
              <w:bottom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tcBorders>
              <w:bottom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tcBorders>
              <w:bottom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bottom w:val="single" w:sz="4" w:space="0" w:color="auto"/>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5B4106">
        <w:tc>
          <w:tcPr>
            <w:tcW w:w="7218" w:type="dxa"/>
            <w:gridSpan w:val="2"/>
            <w:shd w:val="clear" w:color="auto" w:fill="E0E0E0"/>
            <w:vAlign w:val="center"/>
          </w:tcPr>
          <w:p w:rsidR="00E176F3" w:rsidRDefault="00E176F3" w:rsidP="00E176F3">
            <w:pPr>
              <w:spacing w:before="4" w:after="4"/>
              <w:jc w:val="center"/>
              <w:rPr>
                <w:rFonts w:ascii="Arial" w:hAnsi="Arial" w:cs="Arial"/>
                <w:sz w:val="28"/>
                <w:szCs w:val="28"/>
              </w:rPr>
            </w:pPr>
          </w:p>
          <w:p w:rsidR="00E176F3" w:rsidRPr="006C39D4" w:rsidRDefault="00E176F3" w:rsidP="00E176F3">
            <w:pPr>
              <w:spacing w:before="4" w:after="4"/>
              <w:rPr>
                <w:rFonts w:ascii="Arial" w:hAnsi="Arial" w:cs="Arial"/>
                <w:b/>
                <w:sz w:val="28"/>
                <w:szCs w:val="28"/>
              </w:rPr>
            </w:pPr>
            <w:r w:rsidRPr="006C39D4">
              <w:rPr>
                <w:rFonts w:ascii="Arial" w:hAnsi="Arial" w:cs="Arial"/>
                <w:b/>
                <w:sz w:val="28"/>
                <w:szCs w:val="28"/>
              </w:rPr>
              <w:t>Social Studies Individualized Proficiency Total Score</w:t>
            </w:r>
            <w:r>
              <w:rPr>
                <w:rFonts w:ascii="Arial" w:hAnsi="Arial" w:cs="Arial"/>
                <w:b/>
                <w:sz w:val="28"/>
                <w:szCs w:val="28"/>
              </w:rPr>
              <w:t>:</w:t>
            </w:r>
          </w:p>
          <w:p w:rsidR="00E176F3" w:rsidRDefault="00E176F3" w:rsidP="00E176F3">
            <w:pPr>
              <w:spacing w:before="4" w:after="4"/>
              <w:jc w:val="center"/>
              <w:rPr>
                <w:rFonts w:ascii="Arial" w:hAnsi="Arial" w:cs="Arial"/>
                <w:sz w:val="21"/>
                <w:szCs w:val="21"/>
              </w:rPr>
            </w:pPr>
          </w:p>
        </w:tc>
        <w:tc>
          <w:tcPr>
            <w:tcW w:w="2790" w:type="dxa"/>
            <w:gridSpan w:val="4"/>
            <w:tcBorders>
              <w:left w:val="single" w:sz="18" w:space="0" w:color="auto"/>
              <w:right w:val="single" w:sz="4" w:space="0" w:color="auto"/>
            </w:tcBorders>
            <w:shd w:val="clear" w:color="auto" w:fill="E0E0E0"/>
          </w:tcPr>
          <w:p w:rsidR="00E176F3" w:rsidRDefault="00E176F3" w:rsidP="00E176F3">
            <w:pPr>
              <w:rPr>
                <w:rFonts w:ascii="Arial" w:hAnsi="Arial" w:cs="Arial"/>
                <w:b/>
                <w:sz w:val="18"/>
                <w:szCs w:val="18"/>
              </w:rPr>
            </w:pPr>
          </w:p>
          <w:p w:rsidR="00B76F18" w:rsidRDefault="00E176F3" w:rsidP="00E176F3">
            <w:pPr>
              <w:rPr>
                <w:rFonts w:ascii="Arial" w:hAnsi="Arial" w:cs="Arial"/>
                <w:b/>
                <w:sz w:val="21"/>
                <w:szCs w:val="21"/>
              </w:rPr>
            </w:pPr>
            <w:r>
              <w:rPr>
                <w:rFonts w:ascii="Arial" w:hAnsi="Arial" w:cs="Arial"/>
                <w:b/>
                <w:sz w:val="21"/>
                <w:szCs w:val="21"/>
              </w:rPr>
              <w:t xml:space="preserve">___+___+____+_____= </w:t>
            </w:r>
          </w:p>
          <w:p w:rsidR="00B76F18" w:rsidRDefault="00B76F18" w:rsidP="00E176F3">
            <w:pPr>
              <w:rPr>
                <w:rFonts w:ascii="Arial" w:hAnsi="Arial" w:cs="Arial"/>
                <w:b/>
                <w:sz w:val="21"/>
                <w:szCs w:val="21"/>
              </w:rPr>
            </w:pPr>
          </w:p>
          <w:p w:rsidR="00E176F3" w:rsidRDefault="00E176F3" w:rsidP="00E176F3">
            <w:pPr>
              <w:rPr>
                <w:rFonts w:ascii="Arial" w:hAnsi="Arial" w:cs="Arial"/>
                <w:b/>
                <w:sz w:val="21"/>
                <w:szCs w:val="21"/>
              </w:rPr>
            </w:pPr>
            <w:r>
              <w:rPr>
                <w:rFonts w:ascii="Arial" w:hAnsi="Arial" w:cs="Arial"/>
                <w:b/>
                <w:sz w:val="21"/>
                <w:szCs w:val="21"/>
              </w:rPr>
              <w:t>[____]</w:t>
            </w:r>
          </w:p>
          <w:p w:rsidR="00E176F3" w:rsidRDefault="00E176F3" w:rsidP="00E176F3">
            <w:pPr>
              <w:rPr>
                <w:rFonts w:ascii="Arial" w:hAnsi="Arial" w:cs="Arial"/>
                <w:b/>
                <w:sz w:val="18"/>
                <w:szCs w:val="18"/>
              </w:rPr>
            </w:pPr>
          </w:p>
        </w:tc>
      </w:tr>
    </w:tbl>
    <w:p w:rsidR="00C17DB7" w:rsidRDefault="00C17DB7" w:rsidP="00C17DB7">
      <w:pPr>
        <w:rPr>
          <w:rFonts w:ascii="Arial" w:hAnsi="Arial" w:cs="Arial"/>
          <w:bCs/>
          <w:sz w:val="22"/>
        </w:rPr>
        <w:sectPr w:rsidR="00C17DB7" w:rsidSect="00A07B8C">
          <w:pgSz w:w="12240" w:h="15840"/>
          <w:pgMar w:top="1440" w:right="1267" w:bottom="1440" w:left="1267" w:header="720" w:footer="720" w:gutter="0"/>
          <w:cols w:space="720"/>
          <w:docGrid w:linePitch="360"/>
        </w:sectPr>
      </w:pPr>
    </w:p>
    <w:p w:rsidR="00E176F3" w:rsidRPr="00C033E4" w:rsidRDefault="00E176F3" w:rsidP="00E176F3">
      <w:pPr>
        <w:pStyle w:val="Heading4"/>
        <w:spacing w:before="0" w:after="0"/>
        <w:jc w:val="center"/>
        <w:rPr>
          <w:rFonts w:ascii="Arial" w:hAnsi="Arial" w:cs="Arial"/>
          <w:iCs/>
        </w:rPr>
      </w:pPr>
      <w:r w:rsidRPr="00C033E4">
        <w:rPr>
          <w:rFonts w:ascii="Arial" w:hAnsi="Arial" w:cs="Arial"/>
          <w:iCs/>
        </w:rPr>
        <w:lastRenderedPageBreak/>
        <w:t>Social Studies Performance Level Descriptors &amp; Score Interpretation</w:t>
      </w:r>
    </w:p>
    <w:p w:rsidR="00E176F3" w:rsidRPr="00C033E4" w:rsidRDefault="00E176F3" w:rsidP="00E176F3">
      <w:pPr>
        <w:jc w:val="center"/>
        <w:rPr>
          <w:rFonts w:ascii="Arial" w:hAnsi="Arial" w:cs="Arial"/>
          <w:b/>
          <w:sz w:val="28"/>
          <w:szCs w:val="28"/>
        </w:rPr>
      </w:pPr>
      <w:r w:rsidRPr="00C033E4">
        <w:rPr>
          <w:rFonts w:ascii="Arial" w:hAnsi="Arial" w:cs="Arial"/>
          <w:b/>
          <w:sz w:val="28"/>
          <w:szCs w:val="28"/>
        </w:rPr>
        <w:t>Guide</w:t>
      </w:r>
    </w:p>
    <w:p w:rsidR="00E176F3" w:rsidRPr="00C033E4" w:rsidRDefault="00E176F3" w:rsidP="00E176F3">
      <w:pPr>
        <w:jc w:val="center"/>
        <w:rPr>
          <w:rFonts w:ascii="Arial" w:hAnsi="Arial" w:cs="Arial"/>
          <w:b/>
          <w:sz w:val="22"/>
          <w:szCs w:val="22"/>
        </w:rPr>
      </w:pPr>
    </w:p>
    <w:p w:rsidR="00E176F3" w:rsidRDefault="00E176F3" w:rsidP="00E176F3">
      <w:pPr>
        <w:jc w:val="both"/>
        <w:rPr>
          <w:rFonts w:ascii="Arial" w:hAnsi="Arial" w:cs="Arial"/>
          <w:sz w:val="22"/>
        </w:rPr>
      </w:pPr>
      <w:r>
        <w:rPr>
          <w:rFonts w:ascii="Arial" w:hAnsi="Arial" w:cs="Arial"/>
          <w:sz w:val="22"/>
        </w:rPr>
        <w:t xml:space="preserve">Below the Performance Level descriptions for social studies is a Proficiency Score Continuum.  This score continuum ranges from a total score of 0 to 87. Indicate the student’s Individualized Proficiency Total Score on this continuum with an </w:t>
      </w:r>
      <w:r>
        <w:rPr>
          <w:rFonts w:ascii="Arial" w:hAnsi="Arial" w:cs="Arial"/>
          <w:b/>
          <w:bCs/>
          <w:sz w:val="22"/>
        </w:rPr>
        <w:t xml:space="preserve">X-mark. </w:t>
      </w:r>
      <w:r>
        <w:rPr>
          <w:rFonts w:ascii="Arial" w:hAnsi="Arial" w:cs="Arial"/>
          <w:sz w:val="22"/>
        </w:rPr>
        <w:t>The performance level description above the X-mark provides a general interpretation of the student's overall level of proficiency in social studies and provides some examples of the knowledge and skills a student at this level typically exhibits.  These four knowledge and skill levels provide common benchmarks for describing where a student is currently functioning with regard to developmental expectations for all students.</w:t>
      </w:r>
    </w:p>
    <w:p w:rsidR="00E176F3" w:rsidRDefault="00E176F3" w:rsidP="00E176F3">
      <w:pPr>
        <w:rPr>
          <w:rFonts w:ascii="Arial" w:hAnsi="Arial" w:cs="Arial"/>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253"/>
        <w:gridCol w:w="2667"/>
        <w:gridCol w:w="2760"/>
      </w:tblGrid>
      <w:tr w:rsidR="00E176F3" w:rsidRPr="00911DB8" w:rsidTr="00600E69">
        <w:tc>
          <w:tcPr>
            <w:tcW w:w="2040" w:type="dxa"/>
            <w:shd w:val="clear" w:color="auto" w:fill="E0E0E0"/>
            <w:vAlign w:val="center"/>
          </w:tcPr>
          <w:p w:rsidR="00E176F3" w:rsidRPr="00911DB8" w:rsidRDefault="00DB6978" w:rsidP="00600E69">
            <w:pPr>
              <w:jc w:val="center"/>
              <w:rPr>
                <w:rFonts w:ascii="Arial" w:hAnsi="Arial" w:cs="Arial"/>
                <w:b/>
                <w:bCs/>
                <w:sz w:val="22"/>
                <w:szCs w:val="22"/>
              </w:rPr>
            </w:pPr>
            <w:r>
              <w:rPr>
                <w:rFonts w:ascii="Arial" w:hAnsi="Arial" w:cs="Arial"/>
                <w:b/>
                <w:bCs/>
                <w:sz w:val="22"/>
                <w:szCs w:val="22"/>
              </w:rPr>
              <w:t xml:space="preserve">Below Basic </w:t>
            </w:r>
            <w:r w:rsidR="00E176F3" w:rsidRPr="00911DB8">
              <w:rPr>
                <w:rFonts w:ascii="Arial" w:hAnsi="Arial" w:cs="Arial"/>
                <w:b/>
                <w:bCs/>
                <w:sz w:val="22"/>
                <w:szCs w:val="22"/>
              </w:rPr>
              <w:t>Performance</w:t>
            </w:r>
          </w:p>
        </w:tc>
        <w:tc>
          <w:tcPr>
            <w:tcW w:w="2253" w:type="dxa"/>
            <w:shd w:val="clear" w:color="auto" w:fill="E0E0E0"/>
            <w:vAlign w:val="center"/>
          </w:tcPr>
          <w:p w:rsidR="00E176F3" w:rsidRPr="00911DB8" w:rsidRDefault="00E176F3" w:rsidP="00600E69">
            <w:pPr>
              <w:jc w:val="center"/>
              <w:rPr>
                <w:rFonts w:ascii="Arial" w:hAnsi="Arial" w:cs="Arial"/>
                <w:b/>
                <w:bCs/>
                <w:sz w:val="22"/>
                <w:szCs w:val="22"/>
              </w:rPr>
            </w:pPr>
            <w:r w:rsidRPr="00911DB8">
              <w:rPr>
                <w:rFonts w:ascii="Arial" w:hAnsi="Arial" w:cs="Arial"/>
                <w:b/>
                <w:bCs/>
                <w:sz w:val="22"/>
                <w:szCs w:val="22"/>
              </w:rPr>
              <w:t>Basic</w:t>
            </w:r>
          </w:p>
          <w:p w:rsidR="00E176F3" w:rsidRPr="00911DB8" w:rsidRDefault="00E176F3" w:rsidP="00600E69">
            <w:pPr>
              <w:jc w:val="center"/>
              <w:rPr>
                <w:rFonts w:ascii="Arial" w:hAnsi="Arial" w:cs="Arial"/>
                <w:b/>
                <w:bCs/>
                <w:sz w:val="22"/>
                <w:szCs w:val="22"/>
              </w:rPr>
            </w:pPr>
            <w:r w:rsidRPr="00911DB8">
              <w:rPr>
                <w:rFonts w:ascii="Arial" w:hAnsi="Arial" w:cs="Arial"/>
                <w:b/>
                <w:bCs/>
                <w:sz w:val="22"/>
                <w:szCs w:val="22"/>
              </w:rPr>
              <w:t>Performance</w:t>
            </w:r>
          </w:p>
        </w:tc>
        <w:tc>
          <w:tcPr>
            <w:tcW w:w="2667" w:type="dxa"/>
            <w:shd w:val="clear" w:color="auto" w:fill="E0E0E0"/>
            <w:vAlign w:val="center"/>
          </w:tcPr>
          <w:p w:rsidR="00E176F3" w:rsidRPr="00911DB8" w:rsidRDefault="00E176F3" w:rsidP="00600E69">
            <w:pPr>
              <w:jc w:val="center"/>
              <w:rPr>
                <w:rFonts w:ascii="Arial" w:hAnsi="Arial" w:cs="Arial"/>
                <w:b/>
                <w:bCs/>
                <w:sz w:val="22"/>
                <w:szCs w:val="22"/>
              </w:rPr>
            </w:pPr>
            <w:r w:rsidRPr="00911DB8">
              <w:rPr>
                <w:rFonts w:ascii="Arial" w:hAnsi="Arial" w:cs="Arial"/>
                <w:b/>
                <w:bCs/>
                <w:sz w:val="22"/>
                <w:szCs w:val="22"/>
              </w:rPr>
              <w:t>Proficient</w:t>
            </w:r>
          </w:p>
          <w:p w:rsidR="00E176F3" w:rsidRPr="00911DB8" w:rsidRDefault="00E176F3" w:rsidP="00600E69">
            <w:pPr>
              <w:jc w:val="center"/>
              <w:rPr>
                <w:rFonts w:ascii="Arial" w:hAnsi="Arial" w:cs="Arial"/>
                <w:b/>
                <w:bCs/>
                <w:sz w:val="22"/>
                <w:szCs w:val="22"/>
              </w:rPr>
            </w:pPr>
            <w:r w:rsidRPr="00911DB8">
              <w:rPr>
                <w:rFonts w:ascii="Arial" w:hAnsi="Arial" w:cs="Arial"/>
                <w:b/>
                <w:bCs/>
                <w:sz w:val="22"/>
                <w:szCs w:val="22"/>
              </w:rPr>
              <w:t>Performance</w:t>
            </w:r>
          </w:p>
        </w:tc>
        <w:tc>
          <w:tcPr>
            <w:tcW w:w="2760" w:type="dxa"/>
            <w:shd w:val="clear" w:color="auto" w:fill="E0E0E0"/>
            <w:vAlign w:val="center"/>
          </w:tcPr>
          <w:p w:rsidR="00E176F3" w:rsidRPr="00911DB8" w:rsidRDefault="00E176F3" w:rsidP="00600E69">
            <w:pPr>
              <w:pStyle w:val="Heading1"/>
              <w:spacing w:before="0" w:after="0"/>
              <w:jc w:val="center"/>
              <w:rPr>
                <w:sz w:val="22"/>
                <w:szCs w:val="22"/>
              </w:rPr>
            </w:pPr>
            <w:r w:rsidRPr="00911DB8">
              <w:rPr>
                <w:bCs w:val="0"/>
                <w:sz w:val="22"/>
                <w:szCs w:val="22"/>
              </w:rPr>
              <w:t>Advanced</w:t>
            </w:r>
          </w:p>
          <w:p w:rsidR="00E176F3" w:rsidRPr="00911DB8" w:rsidRDefault="00E176F3" w:rsidP="00600E69">
            <w:pPr>
              <w:jc w:val="center"/>
              <w:rPr>
                <w:b/>
                <w:sz w:val="22"/>
                <w:szCs w:val="22"/>
              </w:rPr>
            </w:pPr>
            <w:r w:rsidRPr="00911DB8">
              <w:rPr>
                <w:rFonts w:ascii="Arial" w:hAnsi="Arial" w:cs="Arial"/>
                <w:b/>
                <w:sz w:val="22"/>
                <w:szCs w:val="22"/>
              </w:rPr>
              <w:t>Performance</w:t>
            </w:r>
          </w:p>
        </w:tc>
      </w:tr>
      <w:tr w:rsidR="00E176F3" w:rsidRPr="00911DB8" w:rsidTr="00600E69">
        <w:tc>
          <w:tcPr>
            <w:tcW w:w="2040" w:type="dxa"/>
          </w:tcPr>
          <w:p w:rsidR="00E176F3" w:rsidRPr="00911DB8" w:rsidRDefault="00E176F3" w:rsidP="00600E69">
            <w:pPr>
              <w:tabs>
                <w:tab w:val="left" w:pos="7080"/>
              </w:tabs>
              <w:rPr>
                <w:rFonts w:ascii="Arial" w:hAnsi="Arial" w:cs="Arial"/>
                <w:sz w:val="20"/>
              </w:rPr>
            </w:pPr>
            <w:r w:rsidRPr="00911DB8">
              <w:rPr>
                <w:rFonts w:ascii="Arial" w:hAnsi="Arial" w:cs="Arial"/>
                <w:sz w:val="20"/>
              </w:rPr>
              <w:t>Student currently exhibits 1 or 2 of the prerequisite skills and knowledge in social studies at a barely existent level.  He or she is unable to perform simple skills or demonstrate knowledge without full physical prompting in a highly structured setting.</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For example:</w:t>
            </w:r>
          </w:p>
          <w:p w:rsidR="00E176F3" w:rsidRPr="00911DB8" w:rsidRDefault="00E176F3" w:rsidP="00600E69">
            <w:pPr>
              <w:rPr>
                <w:rFonts w:ascii="Arial" w:hAnsi="Arial" w:cs="Arial"/>
                <w:sz w:val="10"/>
                <w:szCs w:val="10"/>
              </w:rPr>
            </w:pPr>
          </w:p>
          <w:p w:rsidR="00E176F3" w:rsidRPr="00911DB8" w:rsidRDefault="00E176F3" w:rsidP="00600E69">
            <w:pPr>
              <w:ind w:right="159"/>
              <w:rPr>
                <w:rFonts w:ascii="Arial" w:hAnsi="Arial" w:cs="Arial"/>
                <w:b/>
                <w:bCs/>
                <w:sz w:val="28"/>
                <w:szCs w:val="28"/>
              </w:rPr>
            </w:pPr>
            <w:r w:rsidRPr="00911DB8">
              <w:rPr>
                <w:rFonts w:ascii="Arial" w:hAnsi="Arial" w:cs="Arial"/>
                <w:sz w:val="20"/>
                <w:szCs w:val="21"/>
              </w:rPr>
              <w:t>Demonstrates very limited understanding of the most elementary Social Studies concepts and skills.</w:t>
            </w:r>
          </w:p>
        </w:tc>
        <w:tc>
          <w:tcPr>
            <w:tcW w:w="2253" w:type="dxa"/>
          </w:tcPr>
          <w:p w:rsidR="00E176F3" w:rsidRPr="00911DB8" w:rsidRDefault="00E176F3" w:rsidP="00600E69">
            <w:pPr>
              <w:tabs>
                <w:tab w:val="left" w:pos="7080"/>
              </w:tabs>
              <w:rPr>
                <w:rFonts w:ascii="Arial" w:hAnsi="Arial" w:cs="Arial"/>
                <w:sz w:val="20"/>
              </w:rPr>
            </w:pPr>
            <w:r w:rsidRPr="00911DB8">
              <w:rPr>
                <w:rFonts w:ascii="Arial" w:hAnsi="Arial" w:cs="Arial"/>
                <w:sz w:val="20"/>
              </w:rPr>
              <w:t>Student attends to social studies instruction and participates in activities with extensive support.  Student responds or performs several social study skills typically at the emerging level in a limited number of settings.</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 xml:space="preserve">For example: </w:t>
            </w:r>
          </w:p>
          <w:p w:rsidR="00E176F3" w:rsidRPr="00911DB8" w:rsidRDefault="00E176F3" w:rsidP="00600E69">
            <w:pPr>
              <w:rPr>
                <w:rFonts w:ascii="Arial" w:hAnsi="Arial" w:cs="Arial"/>
                <w:sz w:val="10"/>
                <w:szCs w:val="10"/>
              </w:rPr>
            </w:pPr>
          </w:p>
          <w:p w:rsidR="00E176F3" w:rsidRPr="00911DB8" w:rsidRDefault="00E176F3" w:rsidP="00600E69">
            <w:pPr>
              <w:rPr>
                <w:rFonts w:ascii="Arial" w:hAnsi="Arial" w:cs="Arial"/>
                <w:sz w:val="20"/>
                <w:szCs w:val="21"/>
              </w:rPr>
            </w:pPr>
            <w:r w:rsidRPr="00911DB8">
              <w:rPr>
                <w:rFonts w:ascii="Arial" w:hAnsi="Arial" w:cs="Arial"/>
                <w:sz w:val="20"/>
                <w:szCs w:val="21"/>
              </w:rPr>
              <w:t>Demonstrates a basic understanding of some simple concepts and ideas from history, civics, geography and economics.</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b/>
                <w:bCs/>
                <w:sz w:val="28"/>
                <w:szCs w:val="28"/>
              </w:rPr>
            </w:pPr>
            <w:r w:rsidRPr="00911DB8">
              <w:rPr>
                <w:rFonts w:ascii="Arial" w:hAnsi="Arial" w:cs="Arial"/>
                <w:sz w:val="20"/>
                <w:szCs w:val="21"/>
              </w:rPr>
              <w:t>Can access basic information from maps, charts, and other visual representations with extensive adult support.</w:t>
            </w:r>
          </w:p>
        </w:tc>
        <w:tc>
          <w:tcPr>
            <w:tcW w:w="2667" w:type="dxa"/>
          </w:tcPr>
          <w:p w:rsidR="00E176F3" w:rsidRPr="00911DB8" w:rsidRDefault="00E176F3" w:rsidP="00600E69">
            <w:pPr>
              <w:tabs>
                <w:tab w:val="left" w:pos="7080"/>
              </w:tabs>
              <w:rPr>
                <w:rFonts w:ascii="Arial" w:hAnsi="Arial" w:cs="Arial"/>
                <w:sz w:val="20"/>
              </w:rPr>
            </w:pPr>
            <w:r w:rsidRPr="00911DB8">
              <w:rPr>
                <w:rFonts w:ascii="Arial" w:hAnsi="Arial" w:cs="Arial"/>
                <w:sz w:val="20"/>
              </w:rPr>
              <w:t>Student demonstrates the ability to understand and report social studies concepts with moderate support.  Student’s understanding of basic concepts and performance of most social studies skills are inconsistent, but typically at the developing or developed level across two or more settings.</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For example:</w:t>
            </w:r>
          </w:p>
          <w:p w:rsidR="00E176F3" w:rsidRPr="00911DB8" w:rsidRDefault="00E176F3" w:rsidP="00600E69">
            <w:pPr>
              <w:rPr>
                <w:rFonts w:ascii="Arial" w:hAnsi="Arial" w:cs="Arial"/>
                <w:sz w:val="10"/>
                <w:szCs w:val="10"/>
              </w:rPr>
            </w:pPr>
          </w:p>
          <w:p w:rsidR="00E176F3" w:rsidRPr="00911DB8" w:rsidRDefault="00E176F3" w:rsidP="00600E69">
            <w:pPr>
              <w:rPr>
                <w:rFonts w:ascii="Arial" w:hAnsi="Arial" w:cs="Arial"/>
                <w:sz w:val="20"/>
                <w:szCs w:val="21"/>
              </w:rPr>
            </w:pPr>
            <w:r w:rsidRPr="00911DB8">
              <w:rPr>
                <w:rFonts w:ascii="Arial" w:hAnsi="Arial" w:cs="Arial"/>
                <w:sz w:val="20"/>
                <w:szCs w:val="21"/>
              </w:rPr>
              <w:t xml:space="preserve">Understands and can apply some basic conceptual knowledge and skills from history, civics, geography, and economics. </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Can access basic information from maps, charts, and other visual representations with moderate adult support.</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b/>
                <w:bCs/>
                <w:sz w:val="28"/>
                <w:szCs w:val="28"/>
              </w:rPr>
            </w:pPr>
            <w:r w:rsidRPr="00911DB8">
              <w:rPr>
                <w:rFonts w:ascii="Arial" w:hAnsi="Arial" w:cs="Arial"/>
                <w:sz w:val="20"/>
                <w:szCs w:val="21"/>
              </w:rPr>
              <w:t>Can make and justify simple inferences (e.g., cause-and-effect, comparison/contrast) about social studies topics with moderate adult support.</w:t>
            </w:r>
          </w:p>
        </w:tc>
        <w:tc>
          <w:tcPr>
            <w:tcW w:w="2760" w:type="dxa"/>
          </w:tcPr>
          <w:p w:rsidR="00E176F3" w:rsidRPr="00911DB8" w:rsidRDefault="00E176F3" w:rsidP="00600E69">
            <w:pPr>
              <w:tabs>
                <w:tab w:val="left" w:pos="7080"/>
              </w:tabs>
              <w:rPr>
                <w:rFonts w:ascii="Arial" w:hAnsi="Arial" w:cs="Arial"/>
                <w:sz w:val="20"/>
              </w:rPr>
            </w:pPr>
            <w:r w:rsidRPr="00911DB8">
              <w:rPr>
                <w:rFonts w:ascii="Arial" w:hAnsi="Arial" w:cs="Arial"/>
                <w:sz w:val="20"/>
              </w:rPr>
              <w:t>Student demonstrates a consistent understanding of the basic concepts and skills contained in the social studies items.  He or she requires minimal support to demonstrate many of the social studies skills at an accomplished level in multiple settings, but still is functioning at an overall performance level that is significantly below grade and/or developmental expectations.</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 xml:space="preserve">For example: </w:t>
            </w:r>
          </w:p>
          <w:p w:rsidR="00E176F3" w:rsidRPr="00911DB8" w:rsidRDefault="00E176F3" w:rsidP="00600E69">
            <w:pPr>
              <w:rPr>
                <w:rFonts w:ascii="Arial" w:hAnsi="Arial" w:cs="Arial"/>
                <w:sz w:val="10"/>
                <w:szCs w:val="10"/>
              </w:rPr>
            </w:pPr>
          </w:p>
          <w:p w:rsidR="00E176F3" w:rsidRPr="00911DB8" w:rsidRDefault="00E176F3" w:rsidP="00600E69">
            <w:pPr>
              <w:rPr>
                <w:rFonts w:ascii="Arial" w:hAnsi="Arial" w:cs="Arial"/>
                <w:sz w:val="20"/>
                <w:szCs w:val="21"/>
              </w:rPr>
            </w:pPr>
            <w:r w:rsidRPr="00911DB8">
              <w:rPr>
                <w:rFonts w:ascii="Arial" w:hAnsi="Arial" w:cs="Arial"/>
                <w:sz w:val="20"/>
                <w:szCs w:val="21"/>
              </w:rPr>
              <w:t xml:space="preserve">Consistently understands and applies basic conceptual knowledge and skills from history, civics, geography, and economics. </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Can access information from maps, charts, and other visual representations with limited adult support.</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b/>
                <w:bCs/>
                <w:sz w:val="28"/>
                <w:szCs w:val="28"/>
              </w:rPr>
            </w:pPr>
            <w:r w:rsidRPr="00911DB8">
              <w:rPr>
                <w:rFonts w:ascii="Arial" w:hAnsi="Arial" w:cs="Arial"/>
                <w:sz w:val="20"/>
                <w:szCs w:val="21"/>
              </w:rPr>
              <w:t>Can make and justify simple inferences (e.g., cause-and-effect, comparison/contrast) about social studies topics with limited adult support.</w:t>
            </w:r>
          </w:p>
        </w:tc>
      </w:tr>
      <w:tr w:rsidR="00E176F3" w:rsidRPr="00911DB8" w:rsidTr="00600E69">
        <w:tc>
          <w:tcPr>
            <w:tcW w:w="2040" w:type="dxa"/>
            <w:shd w:val="clear" w:color="auto" w:fill="E0E0E0"/>
          </w:tcPr>
          <w:p w:rsidR="00E176F3" w:rsidRPr="00911DB8" w:rsidRDefault="00E176F3" w:rsidP="00600E69">
            <w:pPr>
              <w:rPr>
                <w:rFonts w:ascii="Arial" w:hAnsi="Arial" w:cs="Arial"/>
                <w:b/>
                <w:bCs/>
                <w:sz w:val="20"/>
                <w:szCs w:val="20"/>
              </w:rPr>
            </w:pPr>
          </w:p>
          <w:p w:rsidR="00E176F3" w:rsidRPr="00911DB8" w:rsidRDefault="00E176F3" w:rsidP="00600E69">
            <w:pPr>
              <w:rPr>
                <w:rFonts w:ascii="Arial" w:hAnsi="Arial" w:cs="Arial"/>
                <w:b/>
                <w:bCs/>
                <w:sz w:val="20"/>
              </w:rPr>
            </w:pPr>
            <w:r w:rsidRPr="00911DB8">
              <w:rPr>
                <w:rFonts w:ascii="Arial" w:hAnsi="Arial" w:cs="Arial"/>
                <w:b/>
                <w:bCs/>
                <w:sz w:val="20"/>
              </w:rPr>
              <w:t>0 ---------------------- 6</w:t>
            </w:r>
          </w:p>
          <w:p w:rsidR="00E176F3" w:rsidRPr="00911DB8" w:rsidRDefault="00E176F3" w:rsidP="00600E69">
            <w:pPr>
              <w:rPr>
                <w:rFonts w:ascii="Arial" w:hAnsi="Arial" w:cs="Arial"/>
                <w:b/>
                <w:bCs/>
                <w:sz w:val="28"/>
                <w:szCs w:val="28"/>
              </w:rPr>
            </w:pPr>
          </w:p>
        </w:tc>
        <w:tc>
          <w:tcPr>
            <w:tcW w:w="2253" w:type="dxa"/>
            <w:shd w:val="clear" w:color="auto" w:fill="E0E0E0"/>
          </w:tcPr>
          <w:p w:rsidR="00E176F3" w:rsidRPr="00911DB8" w:rsidRDefault="00E176F3" w:rsidP="00600E69">
            <w:pPr>
              <w:rPr>
                <w:rFonts w:ascii="Arial" w:hAnsi="Arial" w:cs="Arial"/>
                <w:b/>
                <w:bCs/>
                <w:sz w:val="20"/>
                <w:szCs w:val="20"/>
              </w:rPr>
            </w:pPr>
          </w:p>
          <w:p w:rsidR="00E176F3" w:rsidRPr="00911DB8" w:rsidRDefault="00E176F3" w:rsidP="00600E69">
            <w:pPr>
              <w:rPr>
                <w:rFonts w:ascii="Arial" w:hAnsi="Arial" w:cs="Arial"/>
                <w:b/>
                <w:bCs/>
                <w:sz w:val="28"/>
                <w:szCs w:val="28"/>
              </w:rPr>
            </w:pPr>
            <w:r w:rsidRPr="00911DB8">
              <w:rPr>
                <w:rFonts w:ascii="Arial" w:hAnsi="Arial" w:cs="Arial"/>
                <w:b/>
                <w:bCs/>
                <w:sz w:val="20"/>
              </w:rPr>
              <w:t>7 ------------------------32</w:t>
            </w:r>
          </w:p>
        </w:tc>
        <w:tc>
          <w:tcPr>
            <w:tcW w:w="2667" w:type="dxa"/>
            <w:shd w:val="clear" w:color="auto" w:fill="E0E0E0"/>
          </w:tcPr>
          <w:p w:rsidR="00E176F3" w:rsidRPr="00911DB8" w:rsidRDefault="00E176F3" w:rsidP="00600E69">
            <w:pPr>
              <w:rPr>
                <w:rFonts w:ascii="Arial" w:hAnsi="Arial" w:cs="Arial"/>
                <w:b/>
                <w:bCs/>
                <w:sz w:val="20"/>
                <w:szCs w:val="20"/>
              </w:rPr>
            </w:pPr>
          </w:p>
          <w:p w:rsidR="00E176F3" w:rsidRPr="00911DB8" w:rsidRDefault="00E176F3" w:rsidP="00600E69">
            <w:pPr>
              <w:rPr>
                <w:rFonts w:ascii="Arial" w:hAnsi="Arial" w:cs="Arial"/>
                <w:b/>
                <w:bCs/>
                <w:sz w:val="28"/>
                <w:szCs w:val="28"/>
              </w:rPr>
            </w:pPr>
            <w:r w:rsidRPr="00911DB8">
              <w:rPr>
                <w:rFonts w:ascii="Arial" w:hAnsi="Arial" w:cs="Arial"/>
                <w:b/>
                <w:bCs/>
                <w:sz w:val="20"/>
              </w:rPr>
              <w:t>33 ----------------------------66</w:t>
            </w:r>
          </w:p>
        </w:tc>
        <w:tc>
          <w:tcPr>
            <w:tcW w:w="2760" w:type="dxa"/>
            <w:shd w:val="clear" w:color="auto" w:fill="E0E0E0"/>
          </w:tcPr>
          <w:p w:rsidR="00E176F3" w:rsidRPr="00911DB8" w:rsidRDefault="00E176F3" w:rsidP="00600E69">
            <w:pPr>
              <w:rPr>
                <w:rFonts w:ascii="Arial" w:hAnsi="Arial" w:cs="Arial"/>
                <w:b/>
                <w:bCs/>
                <w:sz w:val="20"/>
                <w:szCs w:val="20"/>
              </w:rPr>
            </w:pPr>
          </w:p>
          <w:p w:rsidR="00E176F3" w:rsidRPr="00911DB8" w:rsidRDefault="00E176F3" w:rsidP="00600E69">
            <w:pPr>
              <w:rPr>
                <w:rFonts w:ascii="Arial" w:hAnsi="Arial" w:cs="Arial"/>
                <w:b/>
                <w:bCs/>
                <w:sz w:val="28"/>
                <w:szCs w:val="28"/>
              </w:rPr>
            </w:pPr>
            <w:r w:rsidRPr="00911DB8">
              <w:rPr>
                <w:rFonts w:ascii="Arial" w:hAnsi="Arial" w:cs="Arial"/>
                <w:b/>
                <w:bCs/>
                <w:sz w:val="20"/>
              </w:rPr>
              <w:t>67 ----------------------------87</w:t>
            </w:r>
          </w:p>
        </w:tc>
      </w:tr>
    </w:tbl>
    <w:p w:rsidR="00E176F3" w:rsidRDefault="00E176F3" w:rsidP="00E176F3">
      <w:pPr>
        <w:rPr>
          <w:rFonts w:ascii="Arial" w:hAnsi="Arial" w:cs="Arial"/>
          <w:b/>
          <w:bCs/>
          <w:sz w:val="28"/>
          <w:szCs w:val="28"/>
        </w:rPr>
        <w:sectPr w:rsidR="00E176F3" w:rsidSect="00A07B8C">
          <w:pgSz w:w="12240" w:h="15840"/>
          <w:pgMar w:top="1440" w:right="1267" w:bottom="1440" w:left="1267" w:header="720" w:footer="720" w:gutter="0"/>
          <w:cols w:space="720"/>
          <w:docGrid w:linePitch="360"/>
        </w:sectPr>
      </w:pPr>
    </w:p>
    <w:p w:rsidR="00E176F3" w:rsidRDefault="00E176F3" w:rsidP="00E176F3">
      <w:pPr>
        <w:shd w:val="clear" w:color="auto" w:fill="E0E0E0"/>
        <w:jc w:val="center"/>
        <w:rPr>
          <w:rFonts w:ascii="Arial" w:hAnsi="Arial" w:cs="Arial"/>
          <w:b/>
          <w:sz w:val="28"/>
          <w:szCs w:val="28"/>
        </w:rPr>
      </w:pPr>
      <w:r>
        <w:rPr>
          <w:rFonts w:ascii="Arial" w:hAnsi="Arial" w:cs="Arial"/>
          <w:b/>
          <w:sz w:val="28"/>
          <w:szCs w:val="28"/>
        </w:rPr>
        <w:lastRenderedPageBreak/>
        <w:t>PERFORMANCE SUMMARY REPORT</w:t>
      </w:r>
    </w:p>
    <w:p w:rsidR="00E176F3" w:rsidRDefault="00E176F3" w:rsidP="00E176F3">
      <w:pPr>
        <w:shd w:val="clear" w:color="auto" w:fill="E0E0E0"/>
        <w:jc w:val="center"/>
        <w:rPr>
          <w:rFonts w:ascii="Arial" w:hAnsi="Arial" w:cs="Arial"/>
          <w:b/>
          <w:sz w:val="28"/>
          <w:szCs w:val="28"/>
        </w:rPr>
      </w:pPr>
      <w:r>
        <w:rPr>
          <w:rFonts w:ascii="Arial" w:hAnsi="Arial" w:cs="Arial"/>
          <w:b/>
          <w:sz w:val="28"/>
          <w:szCs w:val="28"/>
        </w:rPr>
        <w:t xml:space="preserve">Social Studies </w:t>
      </w:r>
    </w:p>
    <w:p w:rsidR="00343FBA" w:rsidRDefault="00343FBA" w:rsidP="00E176F3">
      <w:pPr>
        <w:shd w:val="clear" w:color="auto" w:fill="E0E0E0"/>
        <w:jc w:val="center"/>
        <w:rPr>
          <w:rFonts w:ascii="Arial" w:hAnsi="Arial" w:cs="Arial"/>
          <w:b/>
        </w:rPr>
      </w:pPr>
      <w:r>
        <w:rPr>
          <w:rFonts w:ascii="Arial" w:hAnsi="Arial" w:cs="Arial"/>
          <w:b/>
          <w:sz w:val="28"/>
          <w:szCs w:val="28"/>
        </w:rPr>
        <w:t>Grade 10</w:t>
      </w:r>
    </w:p>
    <w:p w:rsidR="00E176F3" w:rsidRDefault="00E176F3" w:rsidP="00E176F3">
      <w:pPr>
        <w:rPr>
          <w:rFonts w:ascii="Arial" w:hAnsi="Arial" w:cs="Arial"/>
          <w:b/>
          <w:bCs/>
          <w:sz w:val="22"/>
        </w:rPr>
      </w:pPr>
    </w:p>
    <w:p w:rsidR="00E176F3" w:rsidRDefault="00E176F3" w:rsidP="00E176F3">
      <w:pPr>
        <w:rPr>
          <w:rFonts w:ascii="Arial" w:hAnsi="Arial" w:cs="Arial"/>
          <w:b/>
          <w:bCs/>
          <w:u w:val="single"/>
        </w:rPr>
      </w:pPr>
      <w:r>
        <w:rPr>
          <w:rFonts w:ascii="Arial" w:hAnsi="Arial" w:cs="Arial"/>
          <w:b/>
          <w:bCs/>
        </w:rPr>
        <w:t xml:space="preserve">Student's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__</w:t>
      </w:r>
      <w:r>
        <w:rPr>
          <w:rFonts w:ascii="Arial" w:hAnsi="Arial" w:cs="Arial"/>
          <w:b/>
          <w:bCs/>
        </w:rPr>
        <w:t xml:space="preserve"> Age: </w:t>
      </w:r>
      <w:r>
        <w:rPr>
          <w:rFonts w:ascii="Arial" w:hAnsi="Arial" w:cs="Arial"/>
          <w:b/>
          <w:bCs/>
          <w:u w:val="single"/>
        </w:rPr>
        <w:tab/>
        <w:t xml:space="preserve">  </w:t>
      </w:r>
      <w:r>
        <w:rPr>
          <w:rFonts w:ascii="Arial" w:hAnsi="Arial" w:cs="Arial"/>
          <w:b/>
          <w:bCs/>
        </w:rPr>
        <w:t xml:space="preserve">  Grade: </w:t>
      </w:r>
      <w:r>
        <w:rPr>
          <w:rFonts w:ascii="Arial" w:hAnsi="Arial" w:cs="Arial"/>
          <w:b/>
          <w:bCs/>
          <w:u w:val="single"/>
        </w:rPr>
        <w:tab/>
        <w:t>___</w:t>
      </w:r>
    </w:p>
    <w:p w:rsidR="00E176F3" w:rsidRDefault="00E176F3" w:rsidP="00E176F3">
      <w:pPr>
        <w:rPr>
          <w:rFonts w:ascii="Arial" w:hAnsi="Arial" w:cs="Arial"/>
          <w:b/>
          <w:bCs/>
        </w:rPr>
      </w:pPr>
    </w:p>
    <w:p w:rsidR="00E176F3" w:rsidRDefault="00E176F3" w:rsidP="00E176F3">
      <w:pPr>
        <w:rPr>
          <w:rFonts w:ascii="Arial" w:hAnsi="Arial" w:cs="Arial"/>
          <w:b/>
          <w:bCs/>
        </w:rPr>
      </w:pPr>
      <w:r>
        <w:rPr>
          <w:rFonts w:ascii="Arial" w:hAnsi="Arial" w:cs="Arial"/>
          <w:b/>
          <w:bCs/>
        </w:rPr>
        <w:t xml:space="preserve">School: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District: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___</w:t>
      </w:r>
    </w:p>
    <w:p w:rsidR="00E176F3" w:rsidRPr="005B4106" w:rsidRDefault="00E176F3" w:rsidP="005B4106">
      <w:pPr>
        <w:tabs>
          <w:tab w:val="left" w:pos="4320"/>
          <w:tab w:val="left" w:pos="6840"/>
        </w:tabs>
        <w:spacing w:before="60" w:after="60"/>
        <w:rPr>
          <w:rFonts w:ascii="Arial" w:hAnsi="Arial" w:cs="Arial"/>
          <w:b/>
          <w:bCs/>
        </w:rPr>
      </w:pPr>
    </w:p>
    <w:p w:rsidR="00E176F3" w:rsidRDefault="00E176F3" w:rsidP="00E176F3">
      <w:pPr>
        <w:pStyle w:val="Heading3"/>
        <w:spacing w:before="0" w:after="0"/>
        <w:rPr>
          <w:u w:val="single"/>
        </w:rPr>
      </w:pPr>
      <w:r>
        <w:t xml:space="preserve">Rater: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176F3" w:rsidRDefault="00E176F3" w:rsidP="00E176F3">
      <w:pPr>
        <w:pStyle w:val="Heading3"/>
        <w:spacing w:before="0" w:after="0"/>
        <w:rPr>
          <w:sz w:val="18"/>
        </w:rPr>
      </w:pPr>
      <w:r>
        <w:tab/>
      </w:r>
      <w:r>
        <w:tab/>
        <w:t xml:space="preserve">                              </w:t>
      </w:r>
      <w:r>
        <w:rPr>
          <w:sz w:val="18"/>
        </w:rPr>
        <w:t>Name of Person</w:t>
      </w:r>
    </w:p>
    <w:p w:rsidR="00E176F3" w:rsidRPr="00C033E4" w:rsidRDefault="00E176F3" w:rsidP="00E176F3"/>
    <w:p w:rsidR="00E176F3" w:rsidRDefault="00E176F3" w:rsidP="00E176F3">
      <w:pPr>
        <w:shd w:val="clear" w:color="auto" w:fill="E0E0E0"/>
        <w:ind w:right="72"/>
        <w:jc w:val="center"/>
        <w:rPr>
          <w:rFonts w:ascii="Arial" w:hAnsi="Arial" w:cs="Arial"/>
          <w:b/>
          <w:bCs/>
          <w:sz w:val="28"/>
        </w:rPr>
      </w:pPr>
      <w:r>
        <w:rPr>
          <w:rFonts w:ascii="Arial" w:hAnsi="Arial" w:cs="Arial"/>
          <w:b/>
          <w:bCs/>
          <w:sz w:val="28"/>
          <w:shd w:val="clear" w:color="auto" w:fill="D9D9D9"/>
        </w:rPr>
        <w:t>Overall Performance Level Summary</w:t>
      </w:r>
    </w:p>
    <w:p w:rsidR="00E176F3" w:rsidRDefault="00E176F3" w:rsidP="00E176F3">
      <w:pPr>
        <w:ind w:left="360"/>
        <w:jc w:val="center"/>
        <w:rPr>
          <w:rFonts w:ascii="Arial" w:hAnsi="Arial" w:cs="Arial"/>
          <w:b/>
          <w:bCs/>
          <w:i/>
          <w:iCs/>
          <w:sz w:val="18"/>
          <w:szCs w:val="18"/>
        </w:rPr>
      </w:pPr>
    </w:p>
    <w:p w:rsidR="00E176F3" w:rsidRDefault="00E176F3" w:rsidP="00E176F3">
      <w:pPr>
        <w:ind w:right="72"/>
        <w:jc w:val="both"/>
        <w:rPr>
          <w:rFonts w:ascii="Arial" w:hAnsi="Arial" w:cs="Arial"/>
          <w:sz w:val="21"/>
          <w:szCs w:val="21"/>
        </w:rPr>
      </w:pPr>
      <w:r>
        <w:rPr>
          <w:rFonts w:ascii="Arial" w:hAnsi="Arial" w:cs="Arial"/>
          <w:b/>
          <w:bCs/>
          <w:sz w:val="21"/>
          <w:szCs w:val="21"/>
          <w:u w:val="single"/>
        </w:rPr>
        <w:t>Directions:</w:t>
      </w:r>
      <w:r>
        <w:rPr>
          <w:rFonts w:ascii="Arial" w:hAnsi="Arial" w:cs="Arial"/>
          <w:b/>
          <w:bCs/>
          <w:sz w:val="21"/>
          <w:szCs w:val="21"/>
        </w:rPr>
        <w:t xml:space="preserve"> Transfer the Overall Performance Level Scores from each of the separate content areas in which the student was assessed using the</w:t>
      </w:r>
      <w:r w:rsidR="00DB6978">
        <w:rPr>
          <w:rFonts w:ascii="Arial" w:hAnsi="Arial" w:cs="Arial"/>
          <w:b/>
          <w:bCs/>
          <w:sz w:val="21"/>
          <w:szCs w:val="21"/>
        </w:rPr>
        <w:t xml:space="preserve"> Rating Scale</w:t>
      </w:r>
      <w:r>
        <w:rPr>
          <w:rFonts w:ascii="Arial" w:hAnsi="Arial" w:cs="Arial"/>
          <w:b/>
          <w:bCs/>
          <w:sz w:val="21"/>
          <w:szCs w:val="21"/>
        </w:rPr>
        <w:t>. Place a check (</w:t>
      </w:r>
      <w:r>
        <w:rPr>
          <w:rFonts w:ascii="Arial" w:hAnsi="Arial" w:cs="Arial"/>
          <w:b/>
          <w:bCs/>
          <w:sz w:val="21"/>
          <w:szCs w:val="21"/>
        </w:rPr>
        <w:sym w:font="Symbol" w:char="F0D6"/>
      </w:r>
      <w:r>
        <w:rPr>
          <w:rFonts w:ascii="Arial" w:hAnsi="Arial" w:cs="Arial"/>
          <w:b/>
          <w:bCs/>
          <w:sz w:val="21"/>
          <w:szCs w:val="21"/>
        </w:rPr>
        <w:t xml:space="preserve">) </w:t>
      </w:r>
      <w:r>
        <w:rPr>
          <w:rFonts w:ascii="Arial" w:hAnsi="Arial" w:cs="Arial"/>
          <w:sz w:val="21"/>
          <w:szCs w:val="21"/>
        </w:rPr>
        <w:t>in the appropriate box in the table below to indicate the Prerequisite Skill Level that best characterizes the student’s overall level of achievement in each assessed area. These skill levels provide common benchmarks for describing where a student is currently functioning with regard to developmental expectations for all students.</w:t>
      </w:r>
    </w:p>
    <w:p w:rsidR="00E176F3" w:rsidRDefault="00E176F3" w:rsidP="00E176F3">
      <w:pPr>
        <w:jc w:val="both"/>
        <w:rPr>
          <w:rFonts w:ascii="Arial" w:hAnsi="Arial" w:cs="Arial"/>
          <w:sz w:val="22"/>
        </w:rPr>
      </w:pPr>
    </w:p>
    <w:tbl>
      <w:tblPr>
        <w:tblW w:w="5295" w:type="dxa"/>
        <w:tblInd w:w="2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35"/>
      </w:tblGrid>
      <w:tr w:rsidR="00E176F3" w:rsidTr="005B4106">
        <w:trPr>
          <w:trHeight w:val="761"/>
        </w:trPr>
        <w:tc>
          <w:tcPr>
            <w:tcW w:w="2160" w:type="dxa"/>
            <w:shd w:val="clear" w:color="auto" w:fill="E0E0E0"/>
            <w:vAlign w:val="center"/>
          </w:tcPr>
          <w:p w:rsidR="00E176F3" w:rsidRDefault="00E176F3" w:rsidP="00600E69">
            <w:pPr>
              <w:rPr>
                <w:rFonts w:ascii="Arial" w:hAnsi="Arial" w:cs="Arial"/>
                <w:b/>
                <w:bCs/>
                <w:sz w:val="22"/>
                <w:szCs w:val="22"/>
              </w:rPr>
            </w:pPr>
          </w:p>
        </w:tc>
        <w:tc>
          <w:tcPr>
            <w:tcW w:w="3135" w:type="dxa"/>
            <w:shd w:val="clear" w:color="auto" w:fill="E0E0E0"/>
            <w:vAlign w:val="center"/>
          </w:tcPr>
          <w:p w:rsidR="00E176F3" w:rsidRPr="002F4C2D" w:rsidRDefault="00E176F3" w:rsidP="00600E69">
            <w:pPr>
              <w:jc w:val="center"/>
              <w:rPr>
                <w:rFonts w:ascii="Arial" w:hAnsi="Arial" w:cs="Arial"/>
                <w:b/>
                <w:bCs/>
                <w:sz w:val="22"/>
                <w:szCs w:val="22"/>
              </w:rPr>
            </w:pPr>
            <w:r w:rsidRPr="002F4C2D">
              <w:rPr>
                <w:rFonts w:ascii="Arial" w:hAnsi="Arial" w:cs="Arial"/>
                <w:b/>
                <w:bCs/>
                <w:sz w:val="22"/>
                <w:szCs w:val="22"/>
              </w:rPr>
              <w:t>Social</w:t>
            </w:r>
          </w:p>
          <w:p w:rsidR="00E176F3" w:rsidRPr="002F4C2D" w:rsidRDefault="00E176F3" w:rsidP="00600E69">
            <w:pPr>
              <w:jc w:val="center"/>
              <w:rPr>
                <w:rFonts w:ascii="Arial" w:hAnsi="Arial" w:cs="Arial"/>
                <w:b/>
                <w:bCs/>
                <w:sz w:val="22"/>
                <w:szCs w:val="22"/>
              </w:rPr>
            </w:pPr>
            <w:r w:rsidRPr="002F4C2D">
              <w:rPr>
                <w:rFonts w:ascii="Arial" w:hAnsi="Arial" w:cs="Arial"/>
                <w:b/>
                <w:bCs/>
                <w:sz w:val="22"/>
                <w:szCs w:val="22"/>
              </w:rPr>
              <w:t>Studies</w:t>
            </w:r>
          </w:p>
        </w:tc>
      </w:tr>
      <w:tr w:rsidR="00E176F3" w:rsidTr="005B4106">
        <w:trPr>
          <w:trHeight w:val="507"/>
        </w:trPr>
        <w:tc>
          <w:tcPr>
            <w:tcW w:w="2160" w:type="dxa"/>
            <w:vAlign w:val="center"/>
          </w:tcPr>
          <w:p w:rsidR="00E176F3" w:rsidRPr="00670FFA" w:rsidRDefault="00DB6978" w:rsidP="00600E69">
            <w:pPr>
              <w:pStyle w:val="Heading6"/>
              <w:tabs>
                <w:tab w:val="clear" w:pos="7080"/>
              </w:tabs>
              <w:rPr>
                <w:rFonts w:ascii="Arial" w:hAnsi="Arial" w:cs="Arial"/>
                <w:szCs w:val="22"/>
              </w:rPr>
            </w:pPr>
            <w:r>
              <w:rPr>
                <w:rFonts w:ascii="Arial" w:hAnsi="Arial" w:cs="Arial"/>
                <w:szCs w:val="22"/>
              </w:rPr>
              <w:t xml:space="preserve">Below Basic </w:t>
            </w:r>
            <w:r w:rsidR="00E176F3">
              <w:rPr>
                <w:rFonts w:ascii="Arial" w:hAnsi="Arial" w:cs="Arial"/>
                <w:szCs w:val="22"/>
              </w:rPr>
              <w:t>Performance</w:t>
            </w:r>
          </w:p>
        </w:tc>
        <w:tc>
          <w:tcPr>
            <w:tcW w:w="3135" w:type="dxa"/>
            <w:vAlign w:val="center"/>
          </w:tcPr>
          <w:p w:rsidR="00E176F3" w:rsidRDefault="00E176F3" w:rsidP="00600E69">
            <w:pPr>
              <w:jc w:val="center"/>
              <w:rPr>
                <w:rFonts w:ascii="Arial" w:hAnsi="Arial" w:cs="Arial"/>
                <w:b/>
                <w:bCs/>
                <w:sz w:val="22"/>
                <w:szCs w:val="22"/>
              </w:rPr>
            </w:pPr>
          </w:p>
        </w:tc>
      </w:tr>
      <w:tr w:rsidR="00E176F3" w:rsidTr="005B4106">
        <w:trPr>
          <w:trHeight w:val="507"/>
        </w:trPr>
        <w:tc>
          <w:tcPr>
            <w:tcW w:w="2160" w:type="dxa"/>
            <w:vAlign w:val="center"/>
          </w:tcPr>
          <w:p w:rsidR="00E176F3" w:rsidRPr="00670FFA" w:rsidRDefault="00E176F3" w:rsidP="00600E69">
            <w:pPr>
              <w:jc w:val="center"/>
              <w:rPr>
                <w:rFonts w:ascii="Arial" w:hAnsi="Arial" w:cs="Arial"/>
                <w:b/>
                <w:bCs/>
                <w:sz w:val="22"/>
                <w:szCs w:val="22"/>
              </w:rPr>
            </w:pPr>
            <w:r w:rsidRPr="00670FFA">
              <w:rPr>
                <w:rFonts w:ascii="Arial" w:hAnsi="Arial" w:cs="Arial"/>
                <w:b/>
                <w:bCs/>
                <w:sz w:val="22"/>
                <w:szCs w:val="22"/>
              </w:rPr>
              <w:t>Basic</w:t>
            </w:r>
            <w:r>
              <w:rPr>
                <w:rFonts w:ascii="Arial" w:hAnsi="Arial" w:cs="Arial"/>
                <w:b/>
                <w:bCs/>
                <w:sz w:val="22"/>
                <w:szCs w:val="22"/>
              </w:rPr>
              <w:t xml:space="preserve"> Performance</w:t>
            </w:r>
          </w:p>
        </w:tc>
        <w:tc>
          <w:tcPr>
            <w:tcW w:w="3135" w:type="dxa"/>
            <w:vAlign w:val="center"/>
          </w:tcPr>
          <w:p w:rsidR="00E176F3" w:rsidRDefault="00E176F3" w:rsidP="00600E69">
            <w:pPr>
              <w:jc w:val="center"/>
              <w:rPr>
                <w:rFonts w:ascii="Arial" w:hAnsi="Arial" w:cs="Arial"/>
                <w:b/>
                <w:bCs/>
                <w:sz w:val="22"/>
                <w:szCs w:val="22"/>
              </w:rPr>
            </w:pPr>
          </w:p>
        </w:tc>
      </w:tr>
      <w:tr w:rsidR="00E176F3" w:rsidTr="005B4106">
        <w:trPr>
          <w:trHeight w:val="507"/>
        </w:trPr>
        <w:tc>
          <w:tcPr>
            <w:tcW w:w="2160" w:type="dxa"/>
            <w:vAlign w:val="center"/>
          </w:tcPr>
          <w:p w:rsidR="00E176F3" w:rsidRPr="00670FFA" w:rsidRDefault="00E176F3" w:rsidP="00600E69">
            <w:pPr>
              <w:jc w:val="center"/>
              <w:rPr>
                <w:rFonts w:ascii="Arial" w:hAnsi="Arial" w:cs="Arial"/>
                <w:b/>
                <w:bCs/>
                <w:sz w:val="22"/>
                <w:szCs w:val="22"/>
              </w:rPr>
            </w:pPr>
            <w:r w:rsidRPr="00670FFA">
              <w:rPr>
                <w:rFonts w:ascii="Arial" w:hAnsi="Arial" w:cs="Arial"/>
                <w:b/>
                <w:bCs/>
                <w:sz w:val="22"/>
                <w:szCs w:val="22"/>
              </w:rPr>
              <w:t>Proficient</w:t>
            </w:r>
            <w:r>
              <w:rPr>
                <w:rFonts w:ascii="Arial" w:hAnsi="Arial" w:cs="Arial"/>
                <w:b/>
                <w:bCs/>
                <w:sz w:val="22"/>
                <w:szCs w:val="22"/>
              </w:rPr>
              <w:t xml:space="preserve"> Performance</w:t>
            </w:r>
          </w:p>
        </w:tc>
        <w:tc>
          <w:tcPr>
            <w:tcW w:w="3135" w:type="dxa"/>
            <w:vAlign w:val="center"/>
          </w:tcPr>
          <w:p w:rsidR="00E176F3" w:rsidRDefault="00E176F3" w:rsidP="00600E69">
            <w:pPr>
              <w:jc w:val="center"/>
              <w:rPr>
                <w:rFonts w:ascii="Arial" w:hAnsi="Arial" w:cs="Arial"/>
                <w:b/>
                <w:bCs/>
                <w:sz w:val="22"/>
                <w:szCs w:val="22"/>
              </w:rPr>
            </w:pPr>
          </w:p>
        </w:tc>
      </w:tr>
      <w:tr w:rsidR="00E176F3" w:rsidTr="005B4106">
        <w:trPr>
          <w:trHeight w:val="517"/>
        </w:trPr>
        <w:tc>
          <w:tcPr>
            <w:tcW w:w="2160" w:type="dxa"/>
            <w:vAlign w:val="center"/>
          </w:tcPr>
          <w:p w:rsidR="00E176F3" w:rsidRPr="00670FFA" w:rsidRDefault="00E176F3" w:rsidP="00600E69">
            <w:pPr>
              <w:jc w:val="center"/>
              <w:rPr>
                <w:rFonts w:ascii="Arial" w:hAnsi="Arial" w:cs="Arial"/>
                <w:b/>
                <w:bCs/>
                <w:sz w:val="22"/>
                <w:szCs w:val="22"/>
              </w:rPr>
            </w:pPr>
            <w:r w:rsidRPr="00670FFA">
              <w:rPr>
                <w:rFonts w:ascii="Arial" w:hAnsi="Arial" w:cs="Arial"/>
                <w:b/>
                <w:bCs/>
                <w:sz w:val="22"/>
                <w:szCs w:val="22"/>
              </w:rPr>
              <w:t>Advanced</w:t>
            </w:r>
            <w:r>
              <w:rPr>
                <w:rFonts w:ascii="Arial" w:hAnsi="Arial" w:cs="Arial"/>
                <w:b/>
                <w:bCs/>
                <w:sz w:val="22"/>
                <w:szCs w:val="22"/>
              </w:rPr>
              <w:t xml:space="preserve"> Performance</w:t>
            </w:r>
          </w:p>
        </w:tc>
        <w:tc>
          <w:tcPr>
            <w:tcW w:w="3135" w:type="dxa"/>
            <w:vAlign w:val="center"/>
          </w:tcPr>
          <w:p w:rsidR="00E176F3" w:rsidRDefault="00E176F3" w:rsidP="00600E69">
            <w:pPr>
              <w:jc w:val="center"/>
              <w:rPr>
                <w:rFonts w:ascii="Arial" w:hAnsi="Arial" w:cs="Arial"/>
                <w:b/>
                <w:bCs/>
                <w:sz w:val="22"/>
                <w:szCs w:val="22"/>
              </w:rPr>
            </w:pPr>
          </w:p>
        </w:tc>
      </w:tr>
    </w:tbl>
    <w:p w:rsidR="00E176F3" w:rsidRDefault="00E176F3" w:rsidP="00E176F3">
      <w:pPr>
        <w:rPr>
          <w:rFonts w:ascii="Arial" w:hAnsi="Arial" w:cs="Arial"/>
          <w:sz w:val="18"/>
          <w:szCs w:val="18"/>
        </w:rPr>
      </w:pPr>
    </w:p>
    <w:p w:rsidR="00E176F3" w:rsidRDefault="00E176F3" w:rsidP="00E176F3">
      <w:pPr>
        <w:shd w:val="clear" w:color="auto" w:fill="D9D9D9"/>
        <w:jc w:val="center"/>
        <w:rPr>
          <w:rFonts w:ascii="Arial" w:hAnsi="Arial" w:cs="Arial"/>
          <w:b/>
          <w:bCs/>
          <w:sz w:val="4"/>
          <w:shd w:val="clear" w:color="auto" w:fill="E0E0E0"/>
        </w:rPr>
      </w:pPr>
    </w:p>
    <w:p w:rsidR="00B76F18" w:rsidRPr="00187204" w:rsidRDefault="00E176F3" w:rsidP="00B76F18">
      <w:pPr>
        <w:shd w:val="clear" w:color="auto" w:fill="E0E0E0"/>
        <w:jc w:val="center"/>
      </w:pPr>
      <w:r w:rsidRPr="00670FFA">
        <w:rPr>
          <w:rFonts w:ascii="Arial" w:hAnsi="Arial" w:cs="Arial"/>
          <w:b/>
          <w:bCs/>
        </w:rPr>
        <w:t>Please complete this form and use it as a guide to complete the</w:t>
      </w:r>
      <w:r>
        <w:rPr>
          <w:rFonts w:ascii="Arial" w:hAnsi="Arial" w:cs="Arial"/>
          <w:b/>
          <w:bCs/>
        </w:rPr>
        <w:t xml:space="preserve"> scoring grid</w:t>
      </w:r>
      <w:r w:rsidR="00DB6978">
        <w:rPr>
          <w:rFonts w:ascii="Arial" w:hAnsi="Arial" w:cs="Arial"/>
          <w:b/>
          <w:bCs/>
        </w:rPr>
        <w:t xml:space="preserve"> in KITE Client</w:t>
      </w:r>
      <w:r w:rsidRPr="00670FFA">
        <w:rPr>
          <w:rFonts w:ascii="Arial" w:hAnsi="Arial" w:cs="Arial"/>
          <w:b/>
          <w:bCs/>
        </w:rPr>
        <w:t xml:space="preserve"> by </w:t>
      </w:r>
      <w:r w:rsidRPr="00670FFA">
        <w:rPr>
          <w:rFonts w:ascii="Arial" w:hAnsi="Arial" w:cs="Arial"/>
          <w:b/>
          <w:bCs/>
          <w:u w:val="single"/>
        </w:rPr>
        <w:t xml:space="preserve">the end of </w:t>
      </w:r>
      <w:r w:rsidR="00B76F18">
        <w:rPr>
          <w:rFonts w:ascii="Arial" w:hAnsi="Arial" w:cs="Arial"/>
          <w:b/>
          <w:bCs/>
          <w:u w:val="single"/>
        </w:rPr>
        <w:t>the testing period.</w:t>
      </w:r>
    </w:p>
    <w:sectPr w:rsidR="00B76F18" w:rsidRPr="00187204" w:rsidSect="00A07B8C">
      <w:pgSz w:w="12240" w:h="15840"/>
      <w:pgMar w:top="1440" w:right="1267"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A0" w:rsidRDefault="00BD40A0">
      <w:r>
        <w:separator/>
      </w:r>
    </w:p>
  </w:endnote>
  <w:endnote w:type="continuationSeparator" w:id="0">
    <w:p w:rsidR="00BD40A0" w:rsidRDefault="00BD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19" w:rsidRDefault="001B7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A0" w:rsidRPr="00CF778F" w:rsidRDefault="00BD40A0" w:rsidP="00CF778F">
    <w:pPr>
      <w:pStyle w:val="Footer"/>
      <w:rPr>
        <w:b/>
        <w:bCs/>
        <w:sz w:val="18"/>
      </w:rPr>
    </w:pPr>
    <w:r>
      <w:rPr>
        <w:b/>
        <w:bCs/>
        <w:sz w:val="18"/>
      </w:rPr>
      <w:t>Social Studies Rating Scale Grade 10 –</w:t>
    </w:r>
    <w:r w:rsidR="001B7C19">
      <w:rPr>
        <w:b/>
        <w:bCs/>
        <w:sz w:val="18"/>
      </w:rPr>
      <w:t xml:space="preserve"> August 2016</w:t>
    </w:r>
    <w:bookmarkStart w:id="0" w:name="_GoBack"/>
    <w:bookmarkEnd w:id="0"/>
    <w:r>
      <w:rPr>
        <w:b/>
        <w:bCs/>
        <w:sz w:val="18"/>
      </w:rPr>
      <w:t xml:space="preserve"> </w:t>
    </w:r>
  </w:p>
  <w:p w:rsidR="00BD40A0" w:rsidRDefault="001B7C19" w:rsidP="00CF778F">
    <w:pPr>
      <w:pStyle w:val="Footer"/>
      <w:jc w:val="right"/>
    </w:pPr>
    <w:sdt>
      <w:sdtPr>
        <w:id w:val="15865984"/>
        <w:docPartObj>
          <w:docPartGallery w:val="Page Numbers (Bottom of Page)"/>
          <w:docPartUnique/>
        </w:docPartObj>
      </w:sdtPr>
      <w:sdtEndPr/>
      <w:sdtContent>
        <w:r>
          <w:fldChar w:fldCharType="begin"/>
        </w:r>
        <w:r>
          <w:instrText xml:space="preserve"> PAGE   \* MERGEFORMAT </w:instrText>
        </w:r>
        <w:r>
          <w:fldChar w:fldCharType="separate"/>
        </w:r>
        <w:r>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19" w:rsidRDefault="001B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A0" w:rsidRDefault="00BD40A0">
      <w:r>
        <w:separator/>
      </w:r>
    </w:p>
  </w:footnote>
  <w:footnote w:type="continuationSeparator" w:id="0">
    <w:p w:rsidR="00BD40A0" w:rsidRDefault="00BD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19" w:rsidRDefault="001B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19" w:rsidRDefault="001B7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C19" w:rsidRDefault="001B7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A1523"/>
    <w:multiLevelType w:val="hybridMultilevel"/>
    <w:tmpl w:val="43882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E596A"/>
    <w:rsid w:val="00000F77"/>
    <w:rsid w:val="00012C95"/>
    <w:rsid w:val="00013DC8"/>
    <w:rsid w:val="00020F4C"/>
    <w:rsid w:val="00025724"/>
    <w:rsid w:val="00025B6C"/>
    <w:rsid w:val="00026E08"/>
    <w:rsid w:val="00026EC4"/>
    <w:rsid w:val="00031D9A"/>
    <w:rsid w:val="00044CCD"/>
    <w:rsid w:val="0004566C"/>
    <w:rsid w:val="0005330D"/>
    <w:rsid w:val="000536B7"/>
    <w:rsid w:val="00054C3B"/>
    <w:rsid w:val="00064474"/>
    <w:rsid w:val="00073CBE"/>
    <w:rsid w:val="00073D0F"/>
    <w:rsid w:val="00074714"/>
    <w:rsid w:val="00075440"/>
    <w:rsid w:val="00091C03"/>
    <w:rsid w:val="0009566F"/>
    <w:rsid w:val="000A3B43"/>
    <w:rsid w:val="000B26B3"/>
    <w:rsid w:val="000B2E71"/>
    <w:rsid w:val="000B5CC5"/>
    <w:rsid w:val="000C7295"/>
    <w:rsid w:val="000D5D8D"/>
    <w:rsid w:val="000F0779"/>
    <w:rsid w:val="000F16BD"/>
    <w:rsid w:val="000F32F2"/>
    <w:rsid w:val="000F4C4A"/>
    <w:rsid w:val="00101AFA"/>
    <w:rsid w:val="00104D1E"/>
    <w:rsid w:val="00106B7B"/>
    <w:rsid w:val="0010707C"/>
    <w:rsid w:val="00107585"/>
    <w:rsid w:val="001105B4"/>
    <w:rsid w:val="001105BA"/>
    <w:rsid w:val="001117FE"/>
    <w:rsid w:val="00112DEF"/>
    <w:rsid w:val="00115812"/>
    <w:rsid w:val="00115F22"/>
    <w:rsid w:val="0011614E"/>
    <w:rsid w:val="001163FC"/>
    <w:rsid w:val="00130701"/>
    <w:rsid w:val="001337CC"/>
    <w:rsid w:val="0013541B"/>
    <w:rsid w:val="00136582"/>
    <w:rsid w:val="00140A60"/>
    <w:rsid w:val="00141929"/>
    <w:rsid w:val="0014528A"/>
    <w:rsid w:val="001551E4"/>
    <w:rsid w:val="00156309"/>
    <w:rsid w:val="00160034"/>
    <w:rsid w:val="00160654"/>
    <w:rsid w:val="00165BC2"/>
    <w:rsid w:val="001661D8"/>
    <w:rsid w:val="00166EAB"/>
    <w:rsid w:val="00167E2E"/>
    <w:rsid w:val="0017119B"/>
    <w:rsid w:val="00173082"/>
    <w:rsid w:val="0017567E"/>
    <w:rsid w:val="001811B6"/>
    <w:rsid w:val="001837F0"/>
    <w:rsid w:val="00186B95"/>
    <w:rsid w:val="00186CFC"/>
    <w:rsid w:val="00187204"/>
    <w:rsid w:val="00195F30"/>
    <w:rsid w:val="001A1951"/>
    <w:rsid w:val="001A4C2B"/>
    <w:rsid w:val="001A647C"/>
    <w:rsid w:val="001B7C19"/>
    <w:rsid w:val="001C3E5C"/>
    <w:rsid w:val="001C7F30"/>
    <w:rsid w:val="001D2743"/>
    <w:rsid w:val="001D2AA3"/>
    <w:rsid w:val="001D3A3B"/>
    <w:rsid w:val="001D7B4E"/>
    <w:rsid w:val="001F4D7E"/>
    <w:rsid w:val="001F6053"/>
    <w:rsid w:val="001F66AF"/>
    <w:rsid w:val="00204152"/>
    <w:rsid w:val="002070E0"/>
    <w:rsid w:val="00207C4D"/>
    <w:rsid w:val="00210115"/>
    <w:rsid w:val="00211468"/>
    <w:rsid w:val="00211DE2"/>
    <w:rsid w:val="00224142"/>
    <w:rsid w:val="00232B3C"/>
    <w:rsid w:val="00240D1F"/>
    <w:rsid w:val="00246E09"/>
    <w:rsid w:val="00246F4F"/>
    <w:rsid w:val="00253806"/>
    <w:rsid w:val="002612E0"/>
    <w:rsid w:val="00261F7A"/>
    <w:rsid w:val="00262996"/>
    <w:rsid w:val="00265ED2"/>
    <w:rsid w:val="00266C7B"/>
    <w:rsid w:val="00266F6D"/>
    <w:rsid w:val="00273012"/>
    <w:rsid w:val="00274273"/>
    <w:rsid w:val="002762C8"/>
    <w:rsid w:val="0027729B"/>
    <w:rsid w:val="002850D0"/>
    <w:rsid w:val="00286664"/>
    <w:rsid w:val="00287F25"/>
    <w:rsid w:val="002A1745"/>
    <w:rsid w:val="002A6445"/>
    <w:rsid w:val="002B3C1F"/>
    <w:rsid w:val="002B611D"/>
    <w:rsid w:val="002C587B"/>
    <w:rsid w:val="002D0DC2"/>
    <w:rsid w:val="002D41A8"/>
    <w:rsid w:val="002E1394"/>
    <w:rsid w:val="002F4C2D"/>
    <w:rsid w:val="002F4C9C"/>
    <w:rsid w:val="0030177A"/>
    <w:rsid w:val="00303699"/>
    <w:rsid w:val="00305218"/>
    <w:rsid w:val="00310B28"/>
    <w:rsid w:val="00314D0C"/>
    <w:rsid w:val="003168D7"/>
    <w:rsid w:val="00321642"/>
    <w:rsid w:val="003263D8"/>
    <w:rsid w:val="00327B0A"/>
    <w:rsid w:val="00327B7C"/>
    <w:rsid w:val="00333A93"/>
    <w:rsid w:val="00333BAC"/>
    <w:rsid w:val="00334B77"/>
    <w:rsid w:val="00341895"/>
    <w:rsid w:val="003436DE"/>
    <w:rsid w:val="00343FBA"/>
    <w:rsid w:val="00354993"/>
    <w:rsid w:val="0035522A"/>
    <w:rsid w:val="00360CC7"/>
    <w:rsid w:val="0037200C"/>
    <w:rsid w:val="003729D2"/>
    <w:rsid w:val="003738F8"/>
    <w:rsid w:val="00375A8C"/>
    <w:rsid w:val="0037675C"/>
    <w:rsid w:val="0038217E"/>
    <w:rsid w:val="00382942"/>
    <w:rsid w:val="0038493B"/>
    <w:rsid w:val="003925BC"/>
    <w:rsid w:val="00393688"/>
    <w:rsid w:val="0039409F"/>
    <w:rsid w:val="00396589"/>
    <w:rsid w:val="00396D7D"/>
    <w:rsid w:val="003A556A"/>
    <w:rsid w:val="003B0541"/>
    <w:rsid w:val="003B293B"/>
    <w:rsid w:val="003C0B96"/>
    <w:rsid w:val="003C3B2A"/>
    <w:rsid w:val="003C5AD6"/>
    <w:rsid w:val="003D0D05"/>
    <w:rsid w:val="003D456C"/>
    <w:rsid w:val="003E0C2D"/>
    <w:rsid w:val="003E4048"/>
    <w:rsid w:val="003E596A"/>
    <w:rsid w:val="003F135F"/>
    <w:rsid w:val="003F5BAF"/>
    <w:rsid w:val="003F6208"/>
    <w:rsid w:val="003F7569"/>
    <w:rsid w:val="004001A4"/>
    <w:rsid w:val="00403074"/>
    <w:rsid w:val="004036DD"/>
    <w:rsid w:val="00406C53"/>
    <w:rsid w:val="004117D0"/>
    <w:rsid w:val="00416FD8"/>
    <w:rsid w:val="0042608A"/>
    <w:rsid w:val="004263E7"/>
    <w:rsid w:val="0043351A"/>
    <w:rsid w:val="0044304D"/>
    <w:rsid w:val="00444FA1"/>
    <w:rsid w:val="00445D0C"/>
    <w:rsid w:val="0044608E"/>
    <w:rsid w:val="00450BD5"/>
    <w:rsid w:val="00450F56"/>
    <w:rsid w:val="00451770"/>
    <w:rsid w:val="00452978"/>
    <w:rsid w:val="00452B63"/>
    <w:rsid w:val="00452D1C"/>
    <w:rsid w:val="004577E0"/>
    <w:rsid w:val="004659E7"/>
    <w:rsid w:val="0046771A"/>
    <w:rsid w:val="004706B2"/>
    <w:rsid w:val="0047448B"/>
    <w:rsid w:val="004767E1"/>
    <w:rsid w:val="00481FC2"/>
    <w:rsid w:val="00484FF0"/>
    <w:rsid w:val="00486382"/>
    <w:rsid w:val="0048715A"/>
    <w:rsid w:val="00487ACA"/>
    <w:rsid w:val="0049126B"/>
    <w:rsid w:val="00493BB7"/>
    <w:rsid w:val="00495071"/>
    <w:rsid w:val="00497600"/>
    <w:rsid w:val="004A03A0"/>
    <w:rsid w:val="004A7D48"/>
    <w:rsid w:val="004B050B"/>
    <w:rsid w:val="004B5534"/>
    <w:rsid w:val="004B65FB"/>
    <w:rsid w:val="004B7930"/>
    <w:rsid w:val="004C3614"/>
    <w:rsid w:val="004C5DC8"/>
    <w:rsid w:val="004C69E7"/>
    <w:rsid w:val="004D199F"/>
    <w:rsid w:val="004E1F7D"/>
    <w:rsid w:val="004E236B"/>
    <w:rsid w:val="004E5E31"/>
    <w:rsid w:val="004F12C2"/>
    <w:rsid w:val="005051E1"/>
    <w:rsid w:val="0050609D"/>
    <w:rsid w:val="00506837"/>
    <w:rsid w:val="005137AA"/>
    <w:rsid w:val="00513EDC"/>
    <w:rsid w:val="00514A85"/>
    <w:rsid w:val="00517289"/>
    <w:rsid w:val="0052299C"/>
    <w:rsid w:val="00522FD4"/>
    <w:rsid w:val="00524E6B"/>
    <w:rsid w:val="005332CD"/>
    <w:rsid w:val="005425FF"/>
    <w:rsid w:val="00542754"/>
    <w:rsid w:val="00544C79"/>
    <w:rsid w:val="00545A89"/>
    <w:rsid w:val="005541DB"/>
    <w:rsid w:val="0055448C"/>
    <w:rsid w:val="0055509F"/>
    <w:rsid w:val="00556E6E"/>
    <w:rsid w:val="005579E0"/>
    <w:rsid w:val="00560D0E"/>
    <w:rsid w:val="00561E96"/>
    <w:rsid w:val="00563316"/>
    <w:rsid w:val="00565062"/>
    <w:rsid w:val="005650EA"/>
    <w:rsid w:val="00565EE6"/>
    <w:rsid w:val="005712F2"/>
    <w:rsid w:val="005728F3"/>
    <w:rsid w:val="0058270E"/>
    <w:rsid w:val="00590CBA"/>
    <w:rsid w:val="00594037"/>
    <w:rsid w:val="005946B3"/>
    <w:rsid w:val="005A2D5C"/>
    <w:rsid w:val="005A497A"/>
    <w:rsid w:val="005A5989"/>
    <w:rsid w:val="005B4106"/>
    <w:rsid w:val="005C2A0E"/>
    <w:rsid w:val="005C3734"/>
    <w:rsid w:val="005C758B"/>
    <w:rsid w:val="005D4BEC"/>
    <w:rsid w:val="005D7634"/>
    <w:rsid w:val="005E4D9D"/>
    <w:rsid w:val="005E5712"/>
    <w:rsid w:val="005E7D99"/>
    <w:rsid w:val="005F06A9"/>
    <w:rsid w:val="005F0FAD"/>
    <w:rsid w:val="005F3CEE"/>
    <w:rsid w:val="005F69E5"/>
    <w:rsid w:val="0060058D"/>
    <w:rsid w:val="00600E69"/>
    <w:rsid w:val="00602185"/>
    <w:rsid w:val="00602AE0"/>
    <w:rsid w:val="006042EA"/>
    <w:rsid w:val="00605DE7"/>
    <w:rsid w:val="0061376F"/>
    <w:rsid w:val="00614BF1"/>
    <w:rsid w:val="0061580C"/>
    <w:rsid w:val="00616076"/>
    <w:rsid w:val="00617B4F"/>
    <w:rsid w:val="006240E1"/>
    <w:rsid w:val="00624BBD"/>
    <w:rsid w:val="00626A21"/>
    <w:rsid w:val="0063288F"/>
    <w:rsid w:val="00634F09"/>
    <w:rsid w:val="00642318"/>
    <w:rsid w:val="00643AA7"/>
    <w:rsid w:val="00645CB6"/>
    <w:rsid w:val="0065145B"/>
    <w:rsid w:val="00654663"/>
    <w:rsid w:val="0066328A"/>
    <w:rsid w:val="0066378A"/>
    <w:rsid w:val="006667BE"/>
    <w:rsid w:val="0067115A"/>
    <w:rsid w:val="0067120A"/>
    <w:rsid w:val="006731EE"/>
    <w:rsid w:val="00674FB3"/>
    <w:rsid w:val="00685C6A"/>
    <w:rsid w:val="0069042F"/>
    <w:rsid w:val="00694E03"/>
    <w:rsid w:val="006950E3"/>
    <w:rsid w:val="0069700E"/>
    <w:rsid w:val="006A2E7E"/>
    <w:rsid w:val="006A3CA2"/>
    <w:rsid w:val="006A5359"/>
    <w:rsid w:val="006A55A6"/>
    <w:rsid w:val="006A646E"/>
    <w:rsid w:val="006B4E7F"/>
    <w:rsid w:val="006B5DD8"/>
    <w:rsid w:val="006B6697"/>
    <w:rsid w:val="006C26C0"/>
    <w:rsid w:val="006C39D4"/>
    <w:rsid w:val="006D0152"/>
    <w:rsid w:val="006D4B46"/>
    <w:rsid w:val="006E1C19"/>
    <w:rsid w:val="006E47A1"/>
    <w:rsid w:val="006F00F3"/>
    <w:rsid w:val="006F31EE"/>
    <w:rsid w:val="00700EB6"/>
    <w:rsid w:val="0071231D"/>
    <w:rsid w:val="00717185"/>
    <w:rsid w:val="00717E54"/>
    <w:rsid w:val="00724432"/>
    <w:rsid w:val="00727244"/>
    <w:rsid w:val="00736BA9"/>
    <w:rsid w:val="00737211"/>
    <w:rsid w:val="00745AAA"/>
    <w:rsid w:val="00754FE2"/>
    <w:rsid w:val="00760340"/>
    <w:rsid w:val="007609CF"/>
    <w:rsid w:val="0076562A"/>
    <w:rsid w:val="007738DE"/>
    <w:rsid w:val="0077430A"/>
    <w:rsid w:val="007763A7"/>
    <w:rsid w:val="00782F36"/>
    <w:rsid w:val="00787B60"/>
    <w:rsid w:val="007903FC"/>
    <w:rsid w:val="007964F9"/>
    <w:rsid w:val="007A3AF5"/>
    <w:rsid w:val="007A4ECC"/>
    <w:rsid w:val="007B4E24"/>
    <w:rsid w:val="007B6662"/>
    <w:rsid w:val="007C358B"/>
    <w:rsid w:val="007C3807"/>
    <w:rsid w:val="007C45A5"/>
    <w:rsid w:val="007D1A7F"/>
    <w:rsid w:val="007D5023"/>
    <w:rsid w:val="007D7D1C"/>
    <w:rsid w:val="007E30B8"/>
    <w:rsid w:val="007E6CF0"/>
    <w:rsid w:val="007F099D"/>
    <w:rsid w:val="007F4F1A"/>
    <w:rsid w:val="00805D3A"/>
    <w:rsid w:val="00815CA3"/>
    <w:rsid w:val="00833D2D"/>
    <w:rsid w:val="00854566"/>
    <w:rsid w:val="00863AD1"/>
    <w:rsid w:val="00873242"/>
    <w:rsid w:val="008742F9"/>
    <w:rsid w:val="00884B07"/>
    <w:rsid w:val="00891C08"/>
    <w:rsid w:val="00893D07"/>
    <w:rsid w:val="00894FCA"/>
    <w:rsid w:val="00894FFA"/>
    <w:rsid w:val="008A0387"/>
    <w:rsid w:val="008A1A1F"/>
    <w:rsid w:val="008A4923"/>
    <w:rsid w:val="008A5CFC"/>
    <w:rsid w:val="008B177C"/>
    <w:rsid w:val="008B230B"/>
    <w:rsid w:val="008B333A"/>
    <w:rsid w:val="008C22AF"/>
    <w:rsid w:val="008C45A4"/>
    <w:rsid w:val="008C4A8A"/>
    <w:rsid w:val="008C5CBA"/>
    <w:rsid w:val="008D15A1"/>
    <w:rsid w:val="008D4F2F"/>
    <w:rsid w:val="008D7001"/>
    <w:rsid w:val="008E363F"/>
    <w:rsid w:val="008E387B"/>
    <w:rsid w:val="008E5875"/>
    <w:rsid w:val="008E7E7C"/>
    <w:rsid w:val="008F2DA9"/>
    <w:rsid w:val="008F5D77"/>
    <w:rsid w:val="00901E2F"/>
    <w:rsid w:val="00902B74"/>
    <w:rsid w:val="00911DB8"/>
    <w:rsid w:val="00914ABB"/>
    <w:rsid w:val="00915E7B"/>
    <w:rsid w:val="00920617"/>
    <w:rsid w:val="0092261A"/>
    <w:rsid w:val="0093736E"/>
    <w:rsid w:val="009405A1"/>
    <w:rsid w:val="00944883"/>
    <w:rsid w:val="009463F4"/>
    <w:rsid w:val="00952C08"/>
    <w:rsid w:val="00956612"/>
    <w:rsid w:val="00963107"/>
    <w:rsid w:val="00964595"/>
    <w:rsid w:val="0097167C"/>
    <w:rsid w:val="00972C55"/>
    <w:rsid w:val="00975C16"/>
    <w:rsid w:val="009841BC"/>
    <w:rsid w:val="00986CF8"/>
    <w:rsid w:val="00986E2A"/>
    <w:rsid w:val="00987266"/>
    <w:rsid w:val="009872AF"/>
    <w:rsid w:val="00996484"/>
    <w:rsid w:val="009A028C"/>
    <w:rsid w:val="009A5F0D"/>
    <w:rsid w:val="009B1888"/>
    <w:rsid w:val="009B2826"/>
    <w:rsid w:val="009B51BD"/>
    <w:rsid w:val="009B7C67"/>
    <w:rsid w:val="009C27D3"/>
    <w:rsid w:val="009C6D81"/>
    <w:rsid w:val="009D2BA7"/>
    <w:rsid w:val="009D495F"/>
    <w:rsid w:val="009D743D"/>
    <w:rsid w:val="009D7EAD"/>
    <w:rsid w:val="009E7AFD"/>
    <w:rsid w:val="009F18AF"/>
    <w:rsid w:val="009F34BE"/>
    <w:rsid w:val="009F4129"/>
    <w:rsid w:val="009F5DF6"/>
    <w:rsid w:val="009F6BD4"/>
    <w:rsid w:val="00A02631"/>
    <w:rsid w:val="00A07B8C"/>
    <w:rsid w:val="00A327C4"/>
    <w:rsid w:val="00A34E84"/>
    <w:rsid w:val="00A432ED"/>
    <w:rsid w:val="00A43ADF"/>
    <w:rsid w:val="00A4537E"/>
    <w:rsid w:val="00A45426"/>
    <w:rsid w:val="00A502A1"/>
    <w:rsid w:val="00A53070"/>
    <w:rsid w:val="00A541A0"/>
    <w:rsid w:val="00A55890"/>
    <w:rsid w:val="00A559FF"/>
    <w:rsid w:val="00A62F5B"/>
    <w:rsid w:val="00A643B5"/>
    <w:rsid w:val="00A645B0"/>
    <w:rsid w:val="00A76B01"/>
    <w:rsid w:val="00A81106"/>
    <w:rsid w:val="00A8270F"/>
    <w:rsid w:val="00A84793"/>
    <w:rsid w:val="00A84ECA"/>
    <w:rsid w:val="00A9189D"/>
    <w:rsid w:val="00A94A83"/>
    <w:rsid w:val="00AA66CD"/>
    <w:rsid w:val="00AA6868"/>
    <w:rsid w:val="00AB0139"/>
    <w:rsid w:val="00AB0FBE"/>
    <w:rsid w:val="00AB2592"/>
    <w:rsid w:val="00AB2C16"/>
    <w:rsid w:val="00AB2D18"/>
    <w:rsid w:val="00AB67AF"/>
    <w:rsid w:val="00AB7146"/>
    <w:rsid w:val="00AC3514"/>
    <w:rsid w:val="00AE4337"/>
    <w:rsid w:val="00AF3EC1"/>
    <w:rsid w:val="00AF5476"/>
    <w:rsid w:val="00AF64C6"/>
    <w:rsid w:val="00AF6535"/>
    <w:rsid w:val="00B01496"/>
    <w:rsid w:val="00B04F66"/>
    <w:rsid w:val="00B11BC9"/>
    <w:rsid w:val="00B172E9"/>
    <w:rsid w:val="00B17526"/>
    <w:rsid w:val="00B244BD"/>
    <w:rsid w:val="00B26A6C"/>
    <w:rsid w:val="00B445A3"/>
    <w:rsid w:val="00B51B60"/>
    <w:rsid w:val="00B52754"/>
    <w:rsid w:val="00B53752"/>
    <w:rsid w:val="00B56090"/>
    <w:rsid w:val="00B637D9"/>
    <w:rsid w:val="00B65597"/>
    <w:rsid w:val="00B700C8"/>
    <w:rsid w:val="00B730AF"/>
    <w:rsid w:val="00B75623"/>
    <w:rsid w:val="00B76F18"/>
    <w:rsid w:val="00B84540"/>
    <w:rsid w:val="00B8495A"/>
    <w:rsid w:val="00B8768F"/>
    <w:rsid w:val="00B91E8B"/>
    <w:rsid w:val="00BA00DE"/>
    <w:rsid w:val="00BA5501"/>
    <w:rsid w:val="00BB38A8"/>
    <w:rsid w:val="00BB44DC"/>
    <w:rsid w:val="00BB4EEC"/>
    <w:rsid w:val="00BC1B28"/>
    <w:rsid w:val="00BC7FB8"/>
    <w:rsid w:val="00BD40A0"/>
    <w:rsid w:val="00BD568D"/>
    <w:rsid w:val="00BD601D"/>
    <w:rsid w:val="00BD6EA1"/>
    <w:rsid w:val="00BE4671"/>
    <w:rsid w:val="00BF0C81"/>
    <w:rsid w:val="00BF3294"/>
    <w:rsid w:val="00BF6726"/>
    <w:rsid w:val="00BF78F5"/>
    <w:rsid w:val="00C01C46"/>
    <w:rsid w:val="00C01F14"/>
    <w:rsid w:val="00C02AF5"/>
    <w:rsid w:val="00C033E4"/>
    <w:rsid w:val="00C039A5"/>
    <w:rsid w:val="00C04539"/>
    <w:rsid w:val="00C04985"/>
    <w:rsid w:val="00C0499E"/>
    <w:rsid w:val="00C11693"/>
    <w:rsid w:val="00C11CAB"/>
    <w:rsid w:val="00C1626B"/>
    <w:rsid w:val="00C177A0"/>
    <w:rsid w:val="00C17DB7"/>
    <w:rsid w:val="00C239FC"/>
    <w:rsid w:val="00C27AFC"/>
    <w:rsid w:val="00C300E0"/>
    <w:rsid w:val="00C3207B"/>
    <w:rsid w:val="00C366E5"/>
    <w:rsid w:val="00C406AE"/>
    <w:rsid w:val="00C40D06"/>
    <w:rsid w:val="00C44468"/>
    <w:rsid w:val="00C46B2A"/>
    <w:rsid w:val="00C472D8"/>
    <w:rsid w:val="00C4785E"/>
    <w:rsid w:val="00C505D0"/>
    <w:rsid w:val="00C565F0"/>
    <w:rsid w:val="00C56E85"/>
    <w:rsid w:val="00C63261"/>
    <w:rsid w:val="00C663B7"/>
    <w:rsid w:val="00C73B45"/>
    <w:rsid w:val="00C75209"/>
    <w:rsid w:val="00C900E6"/>
    <w:rsid w:val="00C91AC3"/>
    <w:rsid w:val="00CA22E3"/>
    <w:rsid w:val="00CA7E74"/>
    <w:rsid w:val="00CB23F3"/>
    <w:rsid w:val="00CB59DB"/>
    <w:rsid w:val="00CC3AD3"/>
    <w:rsid w:val="00CC41CC"/>
    <w:rsid w:val="00CC6571"/>
    <w:rsid w:val="00CD46E9"/>
    <w:rsid w:val="00CE1862"/>
    <w:rsid w:val="00CE1DF0"/>
    <w:rsid w:val="00CE2594"/>
    <w:rsid w:val="00CF3EA3"/>
    <w:rsid w:val="00CF6E66"/>
    <w:rsid w:val="00CF704B"/>
    <w:rsid w:val="00CF778F"/>
    <w:rsid w:val="00D066A0"/>
    <w:rsid w:val="00D06ADE"/>
    <w:rsid w:val="00D25DBF"/>
    <w:rsid w:val="00D26170"/>
    <w:rsid w:val="00D32017"/>
    <w:rsid w:val="00D343C7"/>
    <w:rsid w:val="00D34969"/>
    <w:rsid w:val="00D4454A"/>
    <w:rsid w:val="00D451A4"/>
    <w:rsid w:val="00D50AEC"/>
    <w:rsid w:val="00D54A09"/>
    <w:rsid w:val="00D558A6"/>
    <w:rsid w:val="00D60197"/>
    <w:rsid w:val="00D702BC"/>
    <w:rsid w:val="00D72B2F"/>
    <w:rsid w:val="00D821AC"/>
    <w:rsid w:val="00D90D85"/>
    <w:rsid w:val="00D91CE4"/>
    <w:rsid w:val="00DA2184"/>
    <w:rsid w:val="00DA2C78"/>
    <w:rsid w:val="00DB3321"/>
    <w:rsid w:val="00DB49F3"/>
    <w:rsid w:val="00DB6978"/>
    <w:rsid w:val="00DB7D1E"/>
    <w:rsid w:val="00DC010F"/>
    <w:rsid w:val="00DC28E5"/>
    <w:rsid w:val="00DC4FD9"/>
    <w:rsid w:val="00DD0955"/>
    <w:rsid w:val="00DD53E2"/>
    <w:rsid w:val="00DD7AA2"/>
    <w:rsid w:val="00DE38F0"/>
    <w:rsid w:val="00DE73B5"/>
    <w:rsid w:val="00DF1363"/>
    <w:rsid w:val="00DF19B1"/>
    <w:rsid w:val="00DF3BEC"/>
    <w:rsid w:val="00E02583"/>
    <w:rsid w:val="00E041A6"/>
    <w:rsid w:val="00E05AB3"/>
    <w:rsid w:val="00E12D54"/>
    <w:rsid w:val="00E1606F"/>
    <w:rsid w:val="00E176F3"/>
    <w:rsid w:val="00E27313"/>
    <w:rsid w:val="00E3686E"/>
    <w:rsid w:val="00E369B7"/>
    <w:rsid w:val="00E43F81"/>
    <w:rsid w:val="00E553AF"/>
    <w:rsid w:val="00E63D23"/>
    <w:rsid w:val="00E648A4"/>
    <w:rsid w:val="00E66F7B"/>
    <w:rsid w:val="00E71E60"/>
    <w:rsid w:val="00E74A36"/>
    <w:rsid w:val="00E843B1"/>
    <w:rsid w:val="00E86B52"/>
    <w:rsid w:val="00E87384"/>
    <w:rsid w:val="00E87FA9"/>
    <w:rsid w:val="00E91F8A"/>
    <w:rsid w:val="00E94044"/>
    <w:rsid w:val="00E94D4E"/>
    <w:rsid w:val="00E94EFC"/>
    <w:rsid w:val="00E96F65"/>
    <w:rsid w:val="00E9706F"/>
    <w:rsid w:val="00E972E8"/>
    <w:rsid w:val="00EA409F"/>
    <w:rsid w:val="00EA445D"/>
    <w:rsid w:val="00EA4C53"/>
    <w:rsid w:val="00EB68DD"/>
    <w:rsid w:val="00EB7DC7"/>
    <w:rsid w:val="00EB7EAD"/>
    <w:rsid w:val="00EC1FD4"/>
    <w:rsid w:val="00ED6DB3"/>
    <w:rsid w:val="00EE33A5"/>
    <w:rsid w:val="00EE3585"/>
    <w:rsid w:val="00EE5A2A"/>
    <w:rsid w:val="00EF17AA"/>
    <w:rsid w:val="00F12A1E"/>
    <w:rsid w:val="00F12BF7"/>
    <w:rsid w:val="00F22D7B"/>
    <w:rsid w:val="00F26BBC"/>
    <w:rsid w:val="00F27252"/>
    <w:rsid w:val="00F27DB4"/>
    <w:rsid w:val="00F41FC1"/>
    <w:rsid w:val="00F4328A"/>
    <w:rsid w:val="00F44A7F"/>
    <w:rsid w:val="00F46943"/>
    <w:rsid w:val="00F5378A"/>
    <w:rsid w:val="00F570D6"/>
    <w:rsid w:val="00F57E6F"/>
    <w:rsid w:val="00F65635"/>
    <w:rsid w:val="00F65930"/>
    <w:rsid w:val="00F851A2"/>
    <w:rsid w:val="00FA039E"/>
    <w:rsid w:val="00FA0708"/>
    <w:rsid w:val="00FA5ECC"/>
    <w:rsid w:val="00FB703B"/>
    <w:rsid w:val="00FC06ED"/>
    <w:rsid w:val="00FC0E1D"/>
    <w:rsid w:val="00FC67CC"/>
    <w:rsid w:val="00FC6FA1"/>
    <w:rsid w:val="00FD1826"/>
    <w:rsid w:val="00FD18D9"/>
    <w:rsid w:val="00FD25D4"/>
    <w:rsid w:val="00FD2947"/>
    <w:rsid w:val="00FD30A6"/>
    <w:rsid w:val="00FD3E08"/>
    <w:rsid w:val="00FE01F1"/>
    <w:rsid w:val="00FE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C5133D3-7A4A-4B30-8CA2-68DA853E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6C0"/>
    <w:rPr>
      <w:sz w:val="24"/>
      <w:szCs w:val="24"/>
    </w:rPr>
  </w:style>
  <w:style w:type="paragraph" w:styleId="Heading1">
    <w:name w:val="heading 1"/>
    <w:basedOn w:val="Normal"/>
    <w:next w:val="Normal"/>
    <w:qFormat/>
    <w:rsid w:val="006C26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6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C26C0"/>
    <w:pPr>
      <w:keepNext/>
      <w:spacing w:before="240" w:after="60"/>
      <w:outlineLvl w:val="2"/>
    </w:pPr>
    <w:rPr>
      <w:rFonts w:ascii="Arial" w:hAnsi="Arial" w:cs="Arial"/>
      <w:b/>
      <w:bCs/>
      <w:sz w:val="26"/>
      <w:szCs w:val="26"/>
    </w:rPr>
  </w:style>
  <w:style w:type="paragraph" w:styleId="Heading4">
    <w:name w:val="heading 4"/>
    <w:basedOn w:val="Normal"/>
    <w:next w:val="Normal"/>
    <w:qFormat/>
    <w:rsid w:val="00C17DB7"/>
    <w:pPr>
      <w:keepNext/>
      <w:spacing w:before="240" w:after="60"/>
      <w:outlineLvl w:val="3"/>
    </w:pPr>
    <w:rPr>
      <w:b/>
      <w:bCs/>
      <w:sz w:val="28"/>
      <w:szCs w:val="28"/>
    </w:rPr>
  </w:style>
  <w:style w:type="paragraph" w:styleId="Heading5">
    <w:name w:val="heading 5"/>
    <w:basedOn w:val="Normal"/>
    <w:next w:val="Normal"/>
    <w:qFormat/>
    <w:rsid w:val="00187204"/>
    <w:pPr>
      <w:spacing w:before="240" w:after="60"/>
      <w:outlineLvl w:val="4"/>
    </w:pPr>
    <w:rPr>
      <w:b/>
      <w:bCs/>
      <w:i/>
      <w:iCs/>
      <w:sz w:val="26"/>
      <w:szCs w:val="26"/>
    </w:rPr>
  </w:style>
  <w:style w:type="paragraph" w:styleId="Heading6">
    <w:name w:val="heading 6"/>
    <w:basedOn w:val="Normal"/>
    <w:next w:val="Normal"/>
    <w:qFormat/>
    <w:rsid w:val="006C26C0"/>
    <w:pPr>
      <w:keepNext/>
      <w:tabs>
        <w:tab w:val="left" w:pos="7080"/>
      </w:tabs>
      <w:jc w:val="center"/>
      <w:outlineLvl w:val="5"/>
    </w:pPr>
    <w:rPr>
      <w:b/>
      <w:bCs/>
      <w:sz w:val="22"/>
      <w:szCs w:val="20"/>
    </w:rPr>
  </w:style>
  <w:style w:type="paragraph" w:styleId="Heading9">
    <w:name w:val="heading 9"/>
    <w:basedOn w:val="Normal"/>
    <w:next w:val="Normal"/>
    <w:qFormat/>
    <w:rsid w:val="00C17D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26C0"/>
    <w:rPr>
      <w:color w:val="0000FF"/>
      <w:u w:val="single"/>
    </w:rPr>
  </w:style>
  <w:style w:type="character" w:styleId="CommentReference">
    <w:name w:val="annotation reference"/>
    <w:basedOn w:val="DefaultParagraphFont"/>
    <w:semiHidden/>
    <w:rsid w:val="006C26C0"/>
    <w:rPr>
      <w:sz w:val="16"/>
      <w:szCs w:val="16"/>
    </w:rPr>
  </w:style>
  <w:style w:type="paragraph" w:styleId="CommentText">
    <w:name w:val="annotation text"/>
    <w:basedOn w:val="Normal"/>
    <w:semiHidden/>
    <w:rsid w:val="006C26C0"/>
    <w:rPr>
      <w:sz w:val="20"/>
      <w:szCs w:val="20"/>
    </w:rPr>
  </w:style>
  <w:style w:type="paragraph" w:styleId="BalloonText">
    <w:name w:val="Balloon Text"/>
    <w:basedOn w:val="Normal"/>
    <w:semiHidden/>
    <w:rsid w:val="006C26C0"/>
    <w:rPr>
      <w:rFonts w:ascii="Tahoma" w:hAnsi="Tahoma" w:cs="Tahoma"/>
      <w:sz w:val="16"/>
      <w:szCs w:val="16"/>
    </w:rPr>
  </w:style>
  <w:style w:type="table" w:styleId="TableGrid">
    <w:name w:val="Table Grid"/>
    <w:basedOn w:val="TableNormal"/>
    <w:rsid w:val="006C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17DB7"/>
    <w:pPr>
      <w:tabs>
        <w:tab w:val="left" w:pos="7080"/>
      </w:tabs>
    </w:pPr>
    <w:rPr>
      <w:rFonts w:ascii="Arial" w:hAnsi="Arial" w:cs="Arial"/>
      <w:sz w:val="20"/>
    </w:rPr>
  </w:style>
  <w:style w:type="paragraph" w:styleId="Header">
    <w:name w:val="header"/>
    <w:basedOn w:val="Normal"/>
    <w:rsid w:val="00DC010F"/>
    <w:pPr>
      <w:tabs>
        <w:tab w:val="center" w:pos="4320"/>
        <w:tab w:val="right" w:pos="8640"/>
      </w:tabs>
    </w:pPr>
  </w:style>
  <w:style w:type="paragraph" w:styleId="Footer">
    <w:name w:val="footer"/>
    <w:basedOn w:val="Normal"/>
    <w:link w:val="FooterChar"/>
    <w:uiPriority w:val="99"/>
    <w:rsid w:val="00DC010F"/>
    <w:pPr>
      <w:tabs>
        <w:tab w:val="center" w:pos="4320"/>
        <w:tab w:val="right" w:pos="8640"/>
      </w:tabs>
    </w:pPr>
  </w:style>
  <w:style w:type="character" w:styleId="PageNumber">
    <w:name w:val="page number"/>
    <w:basedOn w:val="DefaultParagraphFont"/>
    <w:rsid w:val="00DC010F"/>
  </w:style>
  <w:style w:type="character" w:customStyle="1" w:styleId="FooterChar">
    <w:name w:val="Footer Char"/>
    <w:basedOn w:val="DefaultParagraphFont"/>
    <w:link w:val="Footer"/>
    <w:uiPriority w:val="99"/>
    <w:rsid w:val="00CF77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dpi.wi.gov/assessment/dl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d.dpi.wi.gov/sped_forms0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WAA Rating Scale Grade 10</vt:lpstr>
    </vt:vector>
  </TitlesOfParts>
  <Company>State of Wisconsin</Company>
  <LinksUpToDate>false</LinksUpToDate>
  <CharactersWithSpaces>15697</CharactersWithSpaces>
  <SharedDoc>false</SharedDoc>
  <HLinks>
    <vt:vector size="18" baseType="variant">
      <vt:variant>
        <vt:i4>6160455</vt:i4>
      </vt:variant>
      <vt:variant>
        <vt:i4>0</vt:i4>
      </vt:variant>
      <vt:variant>
        <vt:i4>0</vt:i4>
      </vt:variant>
      <vt:variant>
        <vt:i4>5</vt:i4>
      </vt:variant>
      <vt:variant>
        <vt:lpwstr>http://www.dpi.wi.gov/sped/assmt-waa.html</vt:lpwstr>
      </vt:variant>
      <vt:variant>
        <vt:lpwstr/>
      </vt:variant>
      <vt:variant>
        <vt:i4>6160455</vt:i4>
      </vt:variant>
      <vt:variant>
        <vt:i4>3</vt:i4>
      </vt:variant>
      <vt:variant>
        <vt:i4>0</vt:i4>
      </vt:variant>
      <vt:variant>
        <vt:i4>5</vt:i4>
      </vt:variant>
      <vt:variant>
        <vt:lpwstr>http://www.dpi.wi.gov/sped/assmt-waa.html</vt:lpwstr>
      </vt:variant>
      <vt:variant>
        <vt:lpwstr/>
      </vt:variant>
      <vt:variant>
        <vt:i4>6160455</vt:i4>
      </vt:variant>
      <vt:variant>
        <vt:i4>0</vt:i4>
      </vt:variant>
      <vt:variant>
        <vt:i4>0</vt:i4>
      </vt:variant>
      <vt:variant>
        <vt:i4>5</vt:i4>
      </vt:variant>
      <vt:variant>
        <vt:lpwstr>http://www.dpi.wi.gov/sped/assmt-waa.html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 Rating Scale Grade 10</dc:title>
  <dc:subject>Wisconsin Alternate Assessment for Students with Disabilities</dc:subject>
  <dc:creator>Berndt, Sandra</dc:creator>
  <cp:keywords>WAA, alternate assessment, rating scale</cp:keywords>
  <cp:lastModifiedBy>Burton, Kristen  J.   DPI</cp:lastModifiedBy>
  <cp:revision>4</cp:revision>
  <cp:lastPrinted>2007-09-06T18:32:00Z</cp:lastPrinted>
  <dcterms:created xsi:type="dcterms:W3CDTF">2015-11-04T21:39:00Z</dcterms:created>
  <dcterms:modified xsi:type="dcterms:W3CDTF">2016-07-27T16:01:00Z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-1471060466</vt:i4>
  </property>
  <property fmtid="{D5CDD505-2E9C-101B-9397-08002B2CF9AE}" pid="3" name="_NewReviewCycle">
    <vt:lpwstr/>
  </property>
  <property fmtid="{D5CDD505-2E9C-101B-9397-08002B2CF9AE}" pid="4" name="_EmailSubject">
    <vt:lpwstr>WI website Updates</vt:lpwstr>
  </property>
  <property fmtid="{D5CDD505-2E9C-101B-9397-08002B2CF9AE}" pid="5" name="_AuthorEmail">
    <vt:lpwstr>kristen.burton@dpi.wi.gov</vt:lpwstr>
  </property>
  <property fmtid="{D5CDD505-2E9C-101B-9397-08002B2CF9AE}" pid="6" name="_AuthorEmailDisplayName">
    <vt:lpwstr>Burton, Kristen  J.   DPI</vt:lpwstr>
  </property>
  <property fmtid="{D5CDD505-2E9C-101B-9397-08002B2CF9AE}" pid="7" name="_PreviousAdHocReviewCycleID">
    <vt:i4>-2008739162</vt:i4>
  </property>
</Properties>
</file>